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0AA" w:rsidRPr="00964AB6" w:rsidRDefault="006620AA" w:rsidP="00964AB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96394E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Nr p</w:t>
      </w:r>
      <w:r w:rsidRPr="00120F37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ostępowania:</w:t>
      </w:r>
      <w:r w:rsidR="00964AB6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</w:t>
      </w:r>
      <w:r w:rsidR="00964AB6" w:rsidRPr="00964AB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1/PN/2026</w:t>
      </w:r>
      <w:r w:rsidRPr="00120F37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ab/>
      </w:r>
      <w:r w:rsidRPr="00120F37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ab/>
      </w:r>
      <w:r w:rsidRPr="00120F37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ab/>
        <w:t xml:space="preserve">       </w:t>
      </w:r>
      <w:r w:rsidR="00E146CF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ab/>
      </w:r>
      <w:r w:rsidR="00E146CF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ab/>
      </w:r>
      <w:r w:rsidR="005067E2" w:rsidRPr="00120F3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Załącznik nr 7</w:t>
      </w:r>
      <w:r w:rsidRPr="00120F3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do SWZ</w:t>
      </w:r>
    </w:p>
    <w:p w:rsidR="006620AA" w:rsidRPr="00120F37" w:rsidRDefault="006620AA" w:rsidP="006620AA">
      <w:pPr>
        <w:rPr>
          <w:rFonts w:ascii="Times New Roman" w:hAnsi="Times New Roman" w:cs="Times New Roman"/>
          <w:sz w:val="24"/>
          <w:szCs w:val="24"/>
        </w:rPr>
      </w:pPr>
    </w:p>
    <w:p w:rsidR="006620AA" w:rsidRPr="00120F37" w:rsidRDefault="006620AA" w:rsidP="006620AA">
      <w:pPr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0F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OPIS PRZEDMIOTU ZAMÓWIENIA</w:t>
      </w:r>
    </w:p>
    <w:p w:rsidR="006620AA" w:rsidRPr="00120F37" w:rsidRDefault="006620AA" w:rsidP="006620AA">
      <w:pPr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620AA" w:rsidRPr="00120F37" w:rsidRDefault="006620AA" w:rsidP="006620A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0F37">
        <w:rPr>
          <w:rFonts w:ascii="Times New Roman" w:hAnsi="Times New Roman" w:cs="Times New Roman"/>
          <w:b/>
          <w:bCs/>
          <w:sz w:val="24"/>
          <w:szCs w:val="24"/>
        </w:rPr>
        <w:t>Nazwa zadania: „</w:t>
      </w:r>
      <w:r w:rsidR="00716FE7" w:rsidRPr="00120F37">
        <w:rPr>
          <w:rFonts w:ascii="Times New Roman" w:hAnsi="Times New Roman" w:cs="Times New Roman"/>
          <w:b/>
          <w:bCs/>
          <w:sz w:val="24"/>
          <w:szCs w:val="24"/>
        </w:rPr>
        <w:t>Wykonanie prac remontowo-budowlanych w Muzeum Przyrody – Dwór Lutosławskich w Drozdowie z podziałem na poszczególne części zamówienia”.</w:t>
      </w:r>
    </w:p>
    <w:p w:rsidR="006620AA" w:rsidRPr="00FC78B2" w:rsidRDefault="006620AA" w:rsidP="00FC78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088D" w:rsidRPr="00FC78B2" w:rsidRDefault="0096394E" w:rsidP="00FC78B2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C78B2">
        <w:rPr>
          <w:rFonts w:ascii="Times New Roman" w:hAnsi="Times New Roman" w:cs="Times New Roman"/>
          <w:b/>
          <w:bCs/>
          <w:sz w:val="28"/>
          <w:szCs w:val="24"/>
          <w:highlight w:val="yellow"/>
        </w:rPr>
        <w:t>CZĘŚĆ I - „DROZDOWO, MUZEUM PRZYRODY — DWÓR LUTOSŁAWSKICH W DROZDOWIE, XIX W.: RENOWACJA ELEWACJI CZĘŚCI DWORKOWEJ”</w:t>
      </w:r>
    </w:p>
    <w:p w:rsidR="0096394E" w:rsidRPr="00120F37" w:rsidRDefault="0096394E" w:rsidP="009639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4E" w:rsidRPr="00120F37" w:rsidRDefault="0096394E" w:rsidP="00993FED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20F37">
        <w:rPr>
          <w:rFonts w:ascii="Times New Roman" w:hAnsi="Times New Roman" w:cs="Times New Roman"/>
          <w:bCs/>
          <w:sz w:val="24"/>
          <w:szCs w:val="24"/>
          <w:u w:val="single"/>
        </w:rPr>
        <w:t xml:space="preserve">Zadanie realizowane jest ze środków MKIDN w ramach programu Ochrona zabytków (dofinansowanie zadania realizowanego ze środków pozostających w dyspozycji Ministra Kultury i Dziedzictwa Narodowego w ramach programu Ochrona zabytków nieruchomych </w:t>
      </w:r>
      <w:r w:rsidRPr="00120F37">
        <w:rPr>
          <w:rFonts w:ascii="Times New Roman" w:hAnsi="Times New Roman" w:cs="Times New Roman"/>
          <w:bCs/>
          <w:sz w:val="24"/>
          <w:szCs w:val="24"/>
          <w:u w:val="single"/>
        </w:rPr>
        <w:br/>
        <w:t xml:space="preserve">i ruchomych 2026) oraz ze środków Podlaskiego Wojewódzkiego Konserwatora Zabytków </w:t>
      </w:r>
      <w:r w:rsidRPr="00120F37">
        <w:rPr>
          <w:rFonts w:ascii="Times New Roman" w:hAnsi="Times New Roman" w:cs="Times New Roman"/>
          <w:bCs/>
          <w:sz w:val="24"/>
          <w:szCs w:val="24"/>
          <w:u w:val="single"/>
        </w:rPr>
        <w:br/>
        <w:t>(zapis z wniosku: dotacja celowa na prace konserwatorskie, restauratorskie lub roboty budowlane, zwane dalej „pracami”, przy zabytku wpisanym do rejestru zabytków znajdującym się  na terenie województwa podlaskiego) oraz ze środków Powiatu Łomżyńskiego.</w:t>
      </w:r>
    </w:p>
    <w:p w:rsidR="0096394E" w:rsidRPr="00120F37" w:rsidRDefault="0096394E" w:rsidP="0089088D">
      <w:pPr>
        <w:jc w:val="both"/>
        <w:rPr>
          <w:rFonts w:ascii="Times New Roman" w:hAnsi="Times New Roman" w:cs="Times New Roman"/>
          <w:b/>
          <w:bCs/>
          <w:szCs w:val="24"/>
        </w:rPr>
      </w:pPr>
    </w:p>
    <w:p w:rsidR="00AE7E1E" w:rsidRPr="00120F37" w:rsidRDefault="00AE7E1E" w:rsidP="00AE7E1E">
      <w:pPr>
        <w:jc w:val="both"/>
        <w:rPr>
          <w:rFonts w:ascii="Times New Roman" w:hAnsi="Times New Roman" w:cs="Times New Roman"/>
          <w:bCs/>
          <w:szCs w:val="24"/>
        </w:rPr>
      </w:pPr>
      <w:r w:rsidRPr="00120F37">
        <w:rPr>
          <w:rFonts w:ascii="Times New Roman" w:hAnsi="Times New Roman" w:cs="Times New Roman"/>
          <w:bCs/>
          <w:szCs w:val="24"/>
        </w:rPr>
        <w:t>Przedmiotem zamówienia renowacja elewacji części dworkowej, która będzie polegała m.in na</w:t>
      </w:r>
      <w:r w:rsidR="00993FED" w:rsidRPr="00120F37">
        <w:rPr>
          <w:rFonts w:ascii="Times New Roman" w:hAnsi="Times New Roman" w:cs="Times New Roman"/>
          <w:bCs/>
          <w:szCs w:val="24"/>
        </w:rPr>
        <w:t>:</w:t>
      </w:r>
    </w:p>
    <w:p w:rsidR="00AE7E1E" w:rsidRPr="00120F37" w:rsidRDefault="00AE7E1E" w:rsidP="00AE7E1E">
      <w:pPr>
        <w:jc w:val="both"/>
        <w:rPr>
          <w:rFonts w:ascii="Times New Roman" w:hAnsi="Times New Roman" w:cs="Times New Roman"/>
          <w:bCs/>
          <w:szCs w:val="24"/>
        </w:rPr>
      </w:pPr>
      <w:r w:rsidRPr="00120F37">
        <w:rPr>
          <w:rFonts w:ascii="Times New Roman" w:hAnsi="Times New Roman" w:cs="Times New Roman"/>
          <w:bCs/>
          <w:szCs w:val="24"/>
        </w:rPr>
        <w:t>- zabezpieczeniu zabytkowych okien i drzwi na elewacji</w:t>
      </w:r>
      <w:r w:rsidR="00CE7DEE">
        <w:rPr>
          <w:rFonts w:ascii="Times New Roman" w:hAnsi="Times New Roman" w:cs="Times New Roman"/>
          <w:bCs/>
          <w:szCs w:val="24"/>
        </w:rPr>
        <w:t xml:space="preserve">  przed zniszczeniem</w:t>
      </w:r>
      <w:r w:rsidRPr="00120F37">
        <w:rPr>
          <w:rFonts w:ascii="Times New Roman" w:hAnsi="Times New Roman" w:cs="Times New Roman"/>
          <w:bCs/>
          <w:szCs w:val="24"/>
        </w:rPr>
        <w:t>,</w:t>
      </w:r>
    </w:p>
    <w:p w:rsidR="00AE7E1E" w:rsidRPr="00120F37" w:rsidRDefault="00CE7DEE" w:rsidP="00AE7E1E">
      <w:pPr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- zabezpieczeniu</w:t>
      </w:r>
      <w:r w:rsidR="00AE7E1E" w:rsidRPr="00120F37">
        <w:rPr>
          <w:rFonts w:ascii="Times New Roman" w:hAnsi="Times New Roman" w:cs="Times New Roman"/>
          <w:bCs/>
          <w:szCs w:val="24"/>
        </w:rPr>
        <w:t xml:space="preserve"> wykonanych rur spustowych i rynien z blachy tytan-cynk przed zniszczeniem,</w:t>
      </w:r>
    </w:p>
    <w:p w:rsidR="00AE7E1E" w:rsidRPr="00120F37" w:rsidRDefault="00CE7DEE" w:rsidP="00AE7E1E">
      <w:pPr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- zabezpieczeniu</w:t>
      </w:r>
      <w:r w:rsidR="00AE7E1E" w:rsidRPr="00120F37">
        <w:rPr>
          <w:rFonts w:ascii="Times New Roman" w:hAnsi="Times New Roman" w:cs="Times New Roman"/>
          <w:bCs/>
          <w:szCs w:val="24"/>
        </w:rPr>
        <w:t xml:space="preserve"> podbitki pod okapem przed zabrudzeniem,</w:t>
      </w:r>
    </w:p>
    <w:p w:rsidR="00AE7E1E" w:rsidRPr="00120F37" w:rsidRDefault="00AE7E1E" w:rsidP="00AE7E1E">
      <w:pPr>
        <w:jc w:val="both"/>
        <w:rPr>
          <w:rFonts w:ascii="Times New Roman" w:hAnsi="Times New Roman" w:cs="Times New Roman"/>
          <w:bCs/>
          <w:szCs w:val="24"/>
        </w:rPr>
      </w:pPr>
      <w:r w:rsidRPr="00120F37">
        <w:rPr>
          <w:rFonts w:ascii="Times New Roman" w:hAnsi="Times New Roman" w:cs="Times New Roman"/>
          <w:bCs/>
          <w:szCs w:val="24"/>
        </w:rPr>
        <w:t>- skuciu odstających tynków w szczycie,</w:t>
      </w:r>
    </w:p>
    <w:p w:rsidR="00AE7E1E" w:rsidRPr="00120F37" w:rsidRDefault="00CE7DEE" w:rsidP="00AE7E1E">
      <w:pPr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- oczyszczeniu</w:t>
      </w:r>
      <w:r w:rsidR="00AE7E1E" w:rsidRPr="00120F37">
        <w:rPr>
          <w:rFonts w:ascii="Times New Roman" w:hAnsi="Times New Roman" w:cs="Times New Roman"/>
          <w:bCs/>
          <w:szCs w:val="24"/>
        </w:rPr>
        <w:t xml:space="preserve"> muru po odkuciu,</w:t>
      </w:r>
    </w:p>
    <w:p w:rsidR="00AE7E1E" w:rsidRPr="00120F37" w:rsidRDefault="00CE7DEE" w:rsidP="00AE7E1E">
      <w:pPr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- czyszczeniu</w:t>
      </w:r>
      <w:r w:rsidR="00AE7E1E" w:rsidRPr="00120F37">
        <w:rPr>
          <w:rFonts w:ascii="Times New Roman" w:hAnsi="Times New Roman" w:cs="Times New Roman"/>
          <w:bCs/>
          <w:szCs w:val="24"/>
        </w:rPr>
        <w:t xml:space="preserve"> szczotkami cegieł,</w:t>
      </w:r>
    </w:p>
    <w:p w:rsidR="00AE7E1E" w:rsidRPr="00120F37" w:rsidRDefault="00CE7DEE" w:rsidP="00AE7E1E">
      <w:pPr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- uzupełnieniu</w:t>
      </w:r>
      <w:r w:rsidR="00AE7E1E" w:rsidRPr="00120F37">
        <w:rPr>
          <w:rFonts w:ascii="Times New Roman" w:hAnsi="Times New Roman" w:cs="Times New Roman"/>
          <w:bCs/>
          <w:szCs w:val="24"/>
        </w:rPr>
        <w:t xml:space="preserve"> spoin,</w:t>
      </w:r>
    </w:p>
    <w:p w:rsidR="00AE7E1E" w:rsidRPr="00120F37" w:rsidRDefault="00CE7DEE" w:rsidP="00AE7E1E">
      <w:pPr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- wykonaniu </w:t>
      </w:r>
      <w:r w:rsidR="00AE7E1E" w:rsidRPr="00120F37">
        <w:rPr>
          <w:rFonts w:ascii="Times New Roman" w:hAnsi="Times New Roman" w:cs="Times New Roman"/>
          <w:bCs/>
          <w:szCs w:val="24"/>
        </w:rPr>
        <w:t>tynków renowacyjnych,</w:t>
      </w:r>
    </w:p>
    <w:p w:rsidR="00AE7E1E" w:rsidRPr="00120F37" w:rsidRDefault="00CE7DEE" w:rsidP="00AE7E1E">
      <w:pPr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- oczyszczeniu</w:t>
      </w:r>
      <w:r w:rsidR="00AE7E1E" w:rsidRPr="00120F37">
        <w:rPr>
          <w:rFonts w:ascii="Times New Roman" w:hAnsi="Times New Roman" w:cs="Times New Roman"/>
          <w:bCs/>
          <w:szCs w:val="24"/>
        </w:rPr>
        <w:t xml:space="preserve"> szczotkami z odstających farb, szpachli na pozostałych ścianach i ościeżach,</w:t>
      </w:r>
    </w:p>
    <w:p w:rsidR="00AE7E1E" w:rsidRPr="00120F37" w:rsidRDefault="00CE7DEE" w:rsidP="00AE7E1E">
      <w:pPr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- odsalaniu</w:t>
      </w:r>
      <w:r w:rsidR="00AE7E1E" w:rsidRPr="00120F37">
        <w:rPr>
          <w:rFonts w:ascii="Times New Roman" w:hAnsi="Times New Roman" w:cs="Times New Roman"/>
          <w:bCs/>
          <w:szCs w:val="24"/>
        </w:rPr>
        <w:t xml:space="preserve"> muru</w:t>
      </w:r>
      <w:r w:rsidR="00993FED" w:rsidRPr="00120F37">
        <w:rPr>
          <w:rFonts w:ascii="Times New Roman" w:hAnsi="Times New Roman" w:cs="Times New Roman"/>
          <w:bCs/>
          <w:szCs w:val="24"/>
        </w:rPr>
        <w:t>,</w:t>
      </w:r>
    </w:p>
    <w:p w:rsidR="00AE7E1E" w:rsidRPr="00120F37" w:rsidRDefault="00CE7DEE" w:rsidP="00AE7E1E">
      <w:pPr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- zagruntowaniu </w:t>
      </w:r>
      <w:r w:rsidR="00AE7E1E" w:rsidRPr="00120F37">
        <w:rPr>
          <w:rFonts w:ascii="Times New Roman" w:hAnsi="Times New Roman" w:cs="Times New Roman"/>
          <w:bCs/>
          <w:szCs w:val="24"/>
        </w:rPr>
        <w:t>ścian,</w:t>
      </w:r>
    </w:p>
    <w:p w:rsidR="00AE7E1E" w:rsidRPr="00120F37" w:rsidRDefault="00CE7DEE" w:rsidP="00AE7E1E">
      <w:pPr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- wykonaniu</w:t>
      </w:r>
      <w:r w:rsidR="00AE7E1E" w:rsidRPr="00120F37">
        <w:rPr>
          <w:rFonts w:ascii="Times New Roman" w:hAnsi="Times New Roman" w:cs="Times New Roman"/>
          <w:bCs/>
          <w:szCs w:val="24"/>
        </w:rPr>
        <w:t xml:space="preserve"> tynku- szpachli na oczyszczonych i zagruntowanych ścianach,</w:t>
      </w:r>
    </w:p>
    <w:p w:rsidR="0089088D" w:rsidRPr="00120F37" w:rsidRDefault="00CE7DEE" w:rsidP="00AE7E1E">
      <w:pPr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lastRenderedPageBreak/>
        <w:t>- wykonaniu</w:t>
      </w:r>
      <w:r w:rsidR="00AE7E1E" w:rsidRPr="00120F37">
        <w:rPr>
          <w:rFonts w:ascii="Times New Roman" w:hAnsi="Times New Roman" w:cs="Times New Roman"/>
          <w:bCs/>
          <w:szCs w:val="24"/>
        </w:rPr>
        <w:t xml:space="preserve"> malowania fa</w:t>
      </w:r>
      <w:r>
        <w:rPr>
          <w:rFonts w:ascii="Times New Roman" w:hAnsi="Times New Roman" w:cs="Times New Roman"/>
          <w:bCs/>
          <w:szCs w:val="24"/>
        </w:rPr>
        <w:t>rbami silikatowymi elewacyjnymi.</w:t>
      </w:r>
    </w:p>
    <w:p w:rsidR="00AE7E1E" w:rsidRPr="00120F37" w:rsidRDefault="00AE7E1E" w:rsidP="00120F3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20F37">
        <w:rPr>
          <w:rFonts w:ascii="Times New Roman" w:eastAsia="Times New Roman" w:hAnsi="Times New Roman" w:cs="Times New Roman"/>
          <w:szCs w:val="24"/>
          <w:lang w:eastAsia="pl-PL"/>
        </w:rPr>
        <w:t>Szczegółowy zakres rzeczowy zamówienia został określony w dokumentacji projektowej, projekcie umowy oraz w załączonym do Specyfikacji Warunków Zamówienia (SWZ) przedmiarze robót.</w:t>
      </w:r>
    </w:p>
    <w:p w:rsidR="00AE7E1E" w:rsidRDefault="00AE7E1E" w:rsidP="00120F3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20F37">
        <w:rPr>
          <w:rFonts w:ascii="Times New Roman" w:eastAsia="Times New Roman" w:hAnsi="Times New Roman" w:cs="Times New Roman"/>
          <w:b/>
          <w:szCs w:val="24"/>
          <w:u w:val="single"/>
          <w:lang w:eastAsia="pl-PL"/>
        </w:rPr>
        <w:t>Załączony przedmiar robót stanowi</w:t>
      </w:r>
      <w:r w:rsidR="00120F37">
        <w:rPr>
          <w:rFonts w:ascii="Times New Roman" w:eastAsia="Times New Roman" w:hAnsi="Times New Roman" w:cs="Times New Roman"/>
          <w:b/>
          <w:szCs w:val="24"/>
          <w:u w:val="single"/>
          <w:lang w:eastAsia="pl-PL"/>
        </w:rPr>
        <w:t xml:space="preserve"> dokument pomocniczy</w:t>
      </w:r>
      <w:r w:rsidRPr="00120F37">
        <w:rPr>
          <w:rFonts w:ascii="Times New Roman" w:eastAsia="Times New Roman" w:hAnsi="Times New Roman" w:cs="Times New Roman"/>
          <w:b/>
          <w:szCs w:val="24"/>
          <w:u w:val="single"/>
          <w:lang w:eastAsia="pl-PL"/>
        </w:rPr>
        <w:t xml:space="preserve"> do sporządzenia kosztorysu ofertowego </w:t>
      </w:r>
      <w:r w:rsidR="00120F37">
        <w:rPr>
          <w:rFonts w:ascii="Times New Roman" w:eastAsia="Times New Roman" w:hAnsi="Times New Roman" w:cs="Times New Roman"/>
          <w:b/>
          <w:szCs w:val="24"/>
          <w:u w:val="single"/>
          <w:lang w:eastAsia="pl-PL"/>
        </w:rPr>
        <w:t xml:space="preserve">szczegółowego </w:t>
      </w:r>
      <w:r w:rsidRPr="00120F37">
        <w:rPr>
          <w:rFonts w:ascii="Times New Roman" w:eastAsia="Times New Roman" w:hAnsi="Times New Roman" w:cs="Times New Roman"/>
          <w:b/>
          <w:szCs w:val="24"/>
          <w:u w:val="single"/>
          <w:lang w:eastAsia="pl-PL"/>
        </w:rPr>
        <w:t>oraz kalkulacji ceny oferty.</w:t>
      </w:r>
      <w:r w:rsidRPr="00120F37">
        <w:rPr>
          <w:rFonts w:ascii="Times New Roman" w:eastAsia="Times New Roman" w:hAnsi="Times New Roman" w:cs="Times New Roman"/>
          <w:szCs w:val="24"/>
          <w:lang w:eastAsia="pl-PL"/>
        </w:rPr>
        <w:t xml:space="preserve"> Wykonawca zobowiązany jest do wyc</w:t>
      </w:r>
      <w:r w:rsidR="00120F37">
        <w:rPr>
          <w:rFonts w:ascii="Times New Roman" w:eastAsia="Times New Roman" w:hAnsi="Times New Roman" w:cs="Times New Roman"/>
          <w:szCs w:val="24"/>
          <w:lang w:eastAsia="pl-PL"/>
        </w:rPr>
        <w:t xml:space="preserve">eny wszystkich pozycji ujętych </w:t>
      </w:r>
      <w:r w:rsidRPr="00120F37">
        <w:rPr>
          <w:rFonts w:ascii="Times New Roman" w:eastAsia="Times New Roman" w:hAnsi="Times New Roman" w:cs="Times New Roman"/>
          <w:szCs w:val="24"/>
          <w:lang w:eastAsia="pl-PL"/>
        </w:rPr>
        <w:t xml:space="preserve">w przedmiarze, z uwzględnieniem całości zakresu robót wynikającego </w:t>
      </w:r>
      <w:r w:rsidR="00120F37">
        <w:rPr>
          <w:rFonts w:ascii="Times New Roman" w:eastAsia="Times New Roman" w:hAnsi="Times New Roman" w:cs="Times New Roman"/>
          <w:szCs w:val="24"/>
          <w:lang w:eastAsia="pl-PL"/>
        </w:rPr>
        <w:br/>
      </w:r>
      <w:r w:rsidRPr="00120F37">
        <w:rPr>
          <w:rFonts w:ascii="Times New Roman" w:eastAsia="Times New Roman" w:hAnsi="Times New Roman" w:cs="Times New Roman"/>
          <w:szCs w:val="24"/>
          <w:lang w:eastAsia="pl-PL"/>
        </w:rPr>
        <w:t>z dokumentacji projektowej oraz decyzji i wytycznych właściwego organu ochrony zabytków.</w:t>
      </w:r>
    </w:p>
    <w:p w:rsidR="00120F37" w:rsidRPr="00B219D4" w:rsidRDefault="00120F37" w:rsidP="00AE7E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B219D4">
        <w:rPr>
          <w:rFonts w:ascii="Times New Roman" w:eastAsia="Times New Roman" w:hAnsi="Times New Roman" w:cs="Times New Roman"/>
          <w:szCs w:val="24"/>
          <w:lang w:eastAsia="pl-PL"/>
        </w:rPr>
        <w:t>Dodatkowo Zamawiający wymaga</w:t>
      </w:r>
      <w:r w:rsidR="0015063F" w:rsidRPr="00B219D4">
        <w:rPr>
          <w:rFonts w:ascii="Times New Roman" w:eastAsia="Times New Roman" w:hAnsi="Times New Roman" w:cs="Times New Roman"/>
          <w:szCs w:val="24"/>
          <w:lang w:eastAsia="pl-PL"/>
        </w:rPr>
        <w:t>,</w:t>
      </w:r>
      <w:r w:rsidRPr="00B219D4">
        <w:rPr>
          <w:rFonts w:ascii="Times New Roman" w:eastAsia="Times New Roman" w:hAnsi="Times New Roman" w:cs="Times New Roman"/>
          <w:szCs w:val="24"/>
          <w:lang w:eastAsia="pl-PL"/>
        </w:rPr>
        <w:t xml:space="preserve"> aby do ceny oferty ująć:</w:t>
      </w:r>
    </w:p>
    <w:p w:rsidR="001D2000" w:rsidRPr="00B219D4" w:rsidRDefault="00120F37" w:rsidP="00B219D4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trike/>
          <w:lang w:eastAsia="pl-PL"/>
        </w:rPr>
      </w:pPr>
      <w:r w:rsidRPr="00B219D4">
        <w:rPr>
          <w:rFonts w:ascii="Times New Roman" w:hAnsi="Times New Roman" w:cs="Times New Roman"/>
          <w:lang w:eastAsia="pl-PL"/>
        </w:rPr>
        <w:t xml:space="preserve">1) koszt wykonania </w:t>
      </w:r>
      <w:r w:rsidR="001D2000" w:rsidRPr="00B219D4">
        <w:rPr>
          <w:rFonts w:ascii="Times New Roman" w:hAnsi="Times New Roman" w:cs="Times New Roman"/>
          <w:lang w:eastAsia="pl-PL"/>
        </w:rPr>
        <w:t xml:space="preserve"> zabezpieczenia wykończonych nawierzchni wokół dworku </w:t>
      </w:r>
      <w:proofErr w:type="spellStart"/>
      <w:r w:rsidR="001D2000" w:rsidRPr="00B219D4">
        <w:rPr>
          <w:rFonts w:ascii="Times New Roman" w:hAnsi="Times New Roman" w:cs="Times New Roman"/>
          <w:lang w:eastAsia="pl-PL"/>
        </w:rPr>
        <w:t>tj</w:t>
      </w:r>
      <w:proofErr w:type="spellEnd"/>
      <w:r w:rsidR="001D2000" w:rsidRPr="00B219D4">
        <w:rPr>
          <w:rFonts w:ascii="Times New Roman" w:hAnsi="Times New Roman" w:cs="Times New Roman"/>
          <w:lang w:eastAsia="pl-PL"/>
        </w:rPr>
        <w:t>: zasianej trawy nad łazienkami daszku i schodów w</w:t>
      </w:r>
      <w:r w:rsidR="00B219D4">
        <w:rPr>
          <w:rFonts w:ascii="Times New Roman" w:hAnsi="Times New Roman" w:cs="Times New Roman"/>
          <w:lang w:eastAsia="pl-PL"/>
        </w:rPr>
        <w:t>ejściowych od strony zachodniej</w:t>
      </w:r>
      <w:r w:rsidR="001D2000" w:rsidRPr="00B219D4">
        <w:rPr>
          <w:rFonts w:ascii="Times New Roman" w:hAnsi="Times New Roman" w:cs="Times New Roman"/>
          <w:lang w:eastAsia="pl-PL"/>
        </w:rPr>
        <w:t>,</w:t>
      </w:r>
      <w:r w:rsidR="00B219D4">
        <w:rPr>
          <w:rFonts w:ascii="Times New Roman" w:hAnsi="Times New Roman" w:cs="Times New Roman"/>
          <w:lang w:eastAsia="pl-PL"/>
        </w:rPr>
        <w:t xml:space="preserve"> </w:t>
      </w:r>
      <w:r w:rsidR="001D2000" w:rsidRPr="00B219D4">
        <w:rPr>
          <w:rFonts w:ascii="Times New Roman" w:hAnsi="Times New Roman" w:cs="Times New Roman"/>
          <w:lang w:eastAsia="pl-PL"/>
        </w:rPr>
        <w:t xml:space="preserve">opaski </w:t>
      </w:r>
      <w:r w:rsidR="00B219D4" w:rsidRPr="00B219D4">
        <w:rPr>
          <w:rFonts w:ascii="Times New Roman" w:hAnsi="Times New Roman" w:cs="Times New Roman"/>
          <w:lang w:eastAsia="pl-PL"/>
        </w:rPr>
        <w:br/>
      </w:r>
      <w:r w:rsidR="001D2000" w:rsidRPr="00B219D4">
        <w:rPr>
          <w:rFonts w:ascii="Times New Roman" w:hAnsi="Times New Roman" w:cs="Times New Roman"/>
          <w:lang w:eastAsia="pl-PL"/>
        </w:rPr>
        <w:t>z otoczaków,</w:t>
      </w:r>
      <w:r w:rsidR="00B219D4">
        <w:rPr>
          <w:rFonts w:ascii="Times New Roman" w:hAnsi="Times New Roman" w:cs="Times New Roman"/>
          <w:lang w:eastAsia="pl-PL"/>
        </w:rPr>
        <w:t xml:space="preserve"> </w:t>
      </w:r>
      <w:r w:rsidR="001D2000" w:rsidRPr="00B219D4">
        <w:rPr>
          <w:rFonts w:ascii="Times New Roman" w:hAnsi="Times New Roman" w:cs="Times New Roman"/>
          <w:lang w:eastAsia="pl-PL"/>
        </w:rPr>
        <w:t xml:space="preserve">wykonanego podjazdu-pochylni z płyt granitowych w szczycie  posadzki tarasu </w:t>
      </w:r>
      <w:r w:rsidR="00B219D4" w:rsidRPr="00B219D4">
        <w:rPr>
          <w:rFonts w:ascii="Times New Roman" w:hAnsi="Times New Roman" w:cs="Times New Roman"/>
          <w:lang w:eastAsia="pl-PL"/>
        </w:rPr>
        <w:br/>
      </w:r>
      <w:r w:rsidR="001D2000" w:rsidRPr="00B219D4">
        <w:rPr>
          <w:rFonts w:ascii="Times New Roman" w:hAnsi="Times New Roman" w:cs="Times New Roman"/>
          <w:lang w:eastAsia="pl-PL"/>
        </w:rPr>
        <w:t xml:space="preserve">z granitu od strony </w:t>
      </w:r>
      <w:r w:rsidR="00B219D4" w:rsidRPr="00B219D4">
        <w:rPr>
          <w:rFonts w:ascii="Times New Roman" w:hAnsi="Times New Roman" w:cs="Times New Roman"/>
          <w:lang w:eastAsia="pl-PL"/>
        </w:rPr>
        <w:t>wschodniej</w:t>
      </w:r>
      <w:r w:rsidR="00B219D4">
        <w:rPr>
          <w:rFonts w:ascii="Times New Roman" w:hAnsi="Times New Roman" w:cs="Times New Roman"/>
          <w:lang w:eastAsia="pl-PL"/>
        </w:rPr>
        <w:t>,</w:t>
      </w:r>
    </w:p>
    <w:p w:rsidR="001D2000" w:rsidRPr="00B219D4" w:rsidRDefault="00120F37" w:rsidP="00B219D4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lang w:eastAsia="pl-PL"/>
        </w:rPr>
      </w:pPr>
      <w:r w:rsidRPr="00B219D4">
        <w:rPr>
          <w:rFonts w:ascii="Times New Roman" w:hAnsi="Times New Roman" w:cs="Times New Roman"/>
          <w:lang w:eastAsia="pl-PL"/>
        </w:rPr>
        <w:t xml:space="preserve">2) koszt </w:t>
      </w:r>
      <w:r w:rsidR="001D2000" w:rsidRPr="00B219D4">
        <w:rPr>
          <w:rFonts w:ascii="Times New Roman" w:hAnsi="Times New Roman" w:cs="Times New Roman"/>
          <w:lang w:eastAsia="pl-PL"/>
        </w:rPr>
        <w:t xml:space="preserve">wykonania prób kolorystycznych z udziałem </w:t>
      </w:r>
      <w:r w:rsidR="00F068C0" w:rsidRPr="00B219D4">
        <w:rPr>
          <w:rFonts w:ascii="Times New Roman" w:hAnsi="Times New Roman" w:cs="Times New Roman"/>
          <w:lang w:eastAsia="pl-PL"/>
        </w:rPr>
        <w:t>K</w:t>
      </w:r>
      <w:r w:rsidR="001D2000" w:rsidRPr="00B219D4">
        <w:rPr>
          <w:rFonts w:ascii="Times New Roman" w:hAnsi="Times New Roman" w:cs="Times New Roman"/>
          <w:lang w:eastAsia="pl-PL"/>
        </w:rPr>
        <w:t xml:space="preserve">onserwatora </w:t>
      </w:r>
      <w:r w:rsidR="00F068C0" w:rsidRPr="00B219D4">
        <w:rPr>
          <w:rFonts w:ascii="Times New Roman" w:hAnsi="Times New Roman" w:cs="Times New Roman"/>
          <w:lang w:eastAsia="pl-PL"/>
        </w:rPr>
        <w:t xml:space="preserve">Zabytków </w:t>
      </w:r>
      <w:r w:rsidR="001D2000" w:rsidRPr="00B219D4">
        <w:rPr>
          <w:rFonts w:ascii="Times New Roman" w:hAnsi="Times New Roman" w:cs="Times New Roman"/>
          <w:lang w:eastAsia="pl-PL"/>
        </w:rPr>
        <w:t>i dokonania uzgodnień</w:t>
      </w:r>
      <w:r w:rsidR="00B219D4" w:rsidRPr="00B219D4">
        <w:rPr>
          <w:rFonts w:ascii="Times New Roman" w:hAnsi="Times New Roman" w:cs="Times New Roman"/>
          <w:lang w:eastAsia="pl-PL"/>
        </w:rPr>
        <w:t>,</w:t>
      </w:r>
    </w:p>
    <w:p w:rsidR="00120F37" w:rsidRPr="00B219D4" w:rsidRDefault="00120F37" w:rsidP="00120F37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lang w:eastAsia="pl-PL"/>
        </w:rPr>
      </w:pPr>
      <w:r w:rsidRPr="00B219D4">
        <w:rPr>
          <w:rFonts w:ascii="Times New Roman" w:hAnsi="Times New Roman" w:cs="Times New Roman"/>
          <w:lang w:eastAsia="pl-PL"/>
        </w:rPr>
        <w:t>3) koszt organizacji zaplecza wykonawcy /dojazd, energia elektryczna, woda itp.,</w:t>
      </w:r>
    </w:p>
    <w:p w:rsidR="001D2000" w:rsidRPr="00B219D4" w:rsidRDefault="00120F37" w:rsidP="00B219D4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lang w:eastAsia="pl-PL"/>
        </w:rPr>
      </w:pPr>
      <w:r w:rsidRPr="00B219D4">
        <w:rPr>
          <w:rFonts w:ascii="Times New Roman" w:hAnsi="Times New Roman" w:cs="Times New Roman"/>
          <w:lang w:eastAsia="pl-PL"/>
        </w:rPr>
        <w:t xml:space="preserve">4) koszt odtworzenia, napraw, sprzątania  </w:t>
      </w:r>
      <w:r w:rsidR="00B219D4" w:rsidRPr="00B219D4">
        <w:rPr>
          <w:rFonts w:ascii="Times New Roman" w:hAnsi="Times New Roman" w:cs="Times New Roman"/>
          <w:lang w:eastAsia="pl-PL"/>
        </w:rPr>
        <w:t>i z</w:t>
      </w:r>
      <w:r w:rsidR="001D2000" w:rsidRPr="00B219D4">
        <w:rPr>
          <w:rFonts w:ascii="Times New Roman" w:hAnsi="Times New Roman" w:cs="Times New Roman"/>
          <w:lang w:eastAsia="pl-PL"/>
        </w:rPr>
        <w:t>abezpiecze</w:t>
      </w:r>
      <w:r w:rsidR="007C5040">
        <w:rPr>
          <w:rFonts w:ascii="Times New Roman" w:hAnsi="Times New Roman" w:cs="Times New Roman"/>
          <w:lang w:eastAsia="pl-PL"/>
        </w:rPr>
        <w:t>nia wejścia od strony północnej,</w:t>
      </w:r>
      <w:r w:rsidRPr="00B219D4">
        <w:rPr>
          <w:rFonts w:ascii="Times New Roman" w:hAnsi="Times New Roman" w:cs="Times New Roman"/>
          <w:lang w:eastAsia="pl-PL"/>
        </w:rPr>
        <w:t xml:space="preserve"> </w:t>
      </w:r>
    </w:p>
    <w:p w:rsidR="001D2000" w:rsidRPr="00B219D4" w:rsidRDefault="00120F37" w:rsidP="00B219D4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lang w:eastAsia="pl-PL"/>
        </w:rPr>
      </w:pPr>
      <w:r w:rsidRPr="00B219D4">
        <w:rPr>
          <w:rFonts w:ascii="Times New Roman" w:hAnsi="Times New Roman" w:cs="Times New Roman"/>
          <w:lang w:eastAsia="pl-PL"/>
        </w:rPr>
        <w:t>5) koszt ewentualnych odszkodowań lub napraw w przypadku nieprzewidzianego naruszenia własności osób trzecich,</w:t>
      </w:r>
    </w:p>
    <w:p w:rsidR="00120F37" w:rsidRPr="00B219D4" w:rsidRDefault="00120F37" w:rsidP="00120F37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lang w:eastAsia="pl-PL"/>
        </w:rPr>
      </w:pPr>
      <w:r w:rsidRPr="00B219D4">
        <w:rPr>
          <w:rFonts w:ascii="Times New Roman" w:hAnsi="Times New Roman" w:cs="Times New Roman"/>
          <w:lang w:eastAsia="pl-PL"/>
        </w:rPr>
        <w:t xml:space="preserve">6) koszt zagospodarowania lub zutylizowania odpadów powstałych w związku </w:t>
      </w:r>
      <w:r w:rsidRPr="00B219D4">
        <w:rPr>
          <w:rFonts w:ascii="Times New Roman" w:hAnsi="Times New Roman" w:cs="Times New Roman"/>
          <w:lang w:eastAsia="pl-PL"/>
        </w:rPr>
        <w:br/>
        <w:t>z realizowanym zamówieniem,</w:t>
      </w:r>
    </w:p>
    <w:p w:rsidR="001D2000" w:rsidRPr="00B219D4" w:rsidRDefault="00120F37" w:rsidP="00B219D4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lang w:eastAsia="pl-PL"/>
        </w:rPr>
      </w:pPr>
      <w:r w:rsidRPr="00B219D4">
        <w:rPr>
          <w:rFonts w:ascii="Times New Roman" w:hAnsi="Times New Roman" w:cs="Times New Roman"/>
          <w:lang w:eastAsia="pl-PL"/>
        </w:rPr>
        <w:t>7) koszt sporządzenia planu bezpieczeństwa i ochrony zdrowia,</w:t>
      </w:r>
    </w:p>
    <w:p w:rsidR="001D2000" w:rsidRPr="00B219D4" w:rsidRDefault="00120F37" w:rsidP="00B219D4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lang w:eastAsia="pl-PL"/>
        </w:rPr>
      </w:pPr>
      <w:r w:rsidRPr="00B219D4">
        <w:rPr>
          <w:rFonts w:ascii="Times New Roman" w:hAnsi="Times New Roman" w:cs="Times New Roman"/>
          <w:lang w:eastAsia="pl-PL"/>
        </w:rPr>
        <w:t>8) koszt wykonania i ustawienia tablicy informacyjnej budowy zgodnie z wymogami ustawy Prawo budowlane,</w:t>
      </w:r>
    </w:p>
    <w:p w:rsidR="001D2000" w:rsidRPr="00B219D4" w:rsidRDefault="00120F37" w:rsidP="00B219D4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lang w:eastAsia="pl-PL"/>
        </w:rPr>
      </w:pPr>
      <w:r w:rsidRPr="00B219D4">
        <w:rPr>
          <w:rFonts w:ascii="Times New Roman" w:hAnsi="Times New Roman" w:cs="Times New Roman"/>
          <w:lang w:eastAsia="pl-PL"/>
        </w:rPr>
        <w:t xml:space="preserve">9) koszt opracowania dokumentacji  powykonawczej budowlanej   (w 2 egzemplarzach, </w:t>
      </w:r>
      <w:r w:rsidR="007C5040">
        <w:rPr>
          <w:rFonts w:ascii="Times New Roman" w:hAnsi="Times New Roman" w:cs="Times New Roman"/>
          <w:lang w:eastAsia="pl-PL"/>
        </w:rPr>
        <w:br/>
        <w:t>w formie papierowej i cyfrowej</w:t>
      </w:r>
      <w:r w:rsidRPr="00B219D4">
        <w:rPr>
          <w:rFonts w:ascii="Times New Roman" w:hAnsi="Times New Roman" w:cs="Times New Roman"/>
          <w:lang w:eastAsia="pl-PL"/>
        </w:rPr>
        <w:t>),</w:t>
      </w:r>
    </w:p>
    <w:p w:rsidR="001D2000" w:rsidRPr="00B219D4" w:rsidRDefault="00120F37" w:rsidP="00B219D4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lang w:eastAsia="pl-PL"/>
        </w:rPr>
      </w:pPr>
      <w:r w:rsidRPr="00B219D4">
        <w:rPr>
          <w:rFonts w:ascii="Times New Roman" w:hAnsi="Times New Roman" w:cs="Times New Roman"/>
          <w:lang w:eastAsia="pl-PL"/>
        </w:rPr>
        <w:t>10) koszt tablic informacyjnych 2 szt. - zgodnie z wytycznymi podmiotu finansującego realizację zadania oraz Zamawiającego,</w:t>
      </w:r>
    </w:p>
    <w:p w:rsidR="00120F37" w:rsidRPr="00120F37" w:rsidRDefault="00B219D4" w:rsidP="00120F37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11</w:t>
      </w:r>
      <w:r w:rsidR="00120F37" w:rsidRPr="00B219D4">
        <w:rPr>
          <w:rFonts w:ascii="Times New Roman" w:hAnsi="Times New Roman" w:cs="Times New Roman"/>
          <w:lang w:eastAsia="pl-PL"/>
        </w:rPr>
        <w:t xml:space="preserve">) </w:t>
      </w:r>
      <w:r w:rsidR="0015063F" w:rsidRPr="00B219D4">
        <w:rPr>
          <w:rFonts w:ascii="Times New Roman" w:hAnsi="Times New Roman" w:cs="Times New Roman"/>
          <w:lang w:eastAsia="pl-PL"/>
        </w:rPr>
        <w:t>koszt wszelkich innych czynności niezbędnych do prawidłowej realizacji zamówienia, wynikających z dokumentacji projektowej, SWZ oraz obowiązujących przepisów prawa.</w:t>
      </w:r>
    </w:p>
    <w:p w:rsidR="00AE7E1E" w:rsidRDefault="00AE7E1E" w:rsidP="00120F3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20F37">
        <w:rPr>
          <w:rFonts w:ascii="Times New Roman" w:eastAsia="Times New Roman" w:hAnsi="Times New Roman" w:cs="Times New Roman"/>
          <w:szCs w:val="24"/>
          <w:lang w:eastAsia="pl-PL"/>
        </w:rPr>
        <w:t>Kosztorys ofertowy należy sporządzić metodą kalkulacji szczegółowej, zgodnie z przepisami rozporządzenia Ministra Rozwoju i Technologii z dnia 20 grudnia 2021 r. oraz z uwzględnieniem aktualnych zasad kosztorysowania robót budowlanych i konserwatorskich.</w:t>
      </w:r>
    </w:p>
    <w:p w:rsidR="007C5040" w:rsidRPr="00120F37" w:rsidRDefault="007C5040" w:rsidP="00120F3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</w:p>
    <w:p w:rsidR="00AE7E1E" w:rsidRPr="00120F37" w:rsidRDefault="00AE7E1E" w:rsidP="00120F3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20F37">
        <w:rPr>
          <w:rFonts w:ascii="Times New Roman" w:eastAsia="Times New Roman" w:hAnsi="Times New Roman" w:cs="Times New Roman"/>
          <w:szCs w:val="24"/>
          <w:lang w:eastAsia="pl-PL"/>
        </w:rPr>
        <w:lastRenderedPageBreak/>
        <w:t>Przy opracowaniu kosztorysu ofertowego Wykonawca zobowiązany jest do:</w:t>
      </w:r>
    </w:p>
    <w:p w:rsidR="00AE7E1E" w:rsidRPr="00120F37" w:rsidRDefault="00AE7E1E" w:rsidP="00120F37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20F37">
        <w:rPr>
          <w:rFonts w:ascii="Times New Roman" w:eastAsia="Times New Roman" w:hAnsi="Times New Roman" w:cs="Times New Roman"/>
          <w:szCs w:val="24"/>
          <w:lang w:eastAsia="pl-PL"/>
        </w:rPr>
        <w:t xml:space="preserve">stosowania w pierwszej kolejności odpowiednich katalogów nakładów rzeczowych </w:t>
      </w:r>
      <w:r w:rsidRPr="00120F37">
        <w:rPr>
          <w:rFonts w:ascii="Times New Roman" w:eastAsia="Times New Roman" w:hAnsi="Times New Roman" w:cs="Times New Roman"/>
          <w:szCs w:val="24"/>
          <w:lang w:eastAsia="pl-PL"/>
        </w:rPr>
        <w:br/>
        <w:t xml:space="preserve">(w szczególności KNR, KNNR, KNR-W, KNR 19-01, TZKNBK), </w:t>
      </w:r>
    </w:p>
    <w:p w:rsidR="00AE7E1E" w:rsidRPr="00120F37" w:rsidRDefault="00AE7E1E" w:rsidP="00120F37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20F37">
        <w:rPr>
          <w:rFonts w:ascii="Times New Roman" w:eastAsia="Times New Roman" w:hAnsi="Times New Roman" w:cs="Times New Roman"/>
          <w:szCs w:val="24"/>
          <w:lang w:eastAsia="pl-PL"/>
        </w:rPr>
        <w:t xml:space="preserve">stosowania pozycji na zasadzie analogii w przypadku braku bezpośrednich odpowiedników </w:t>
      </w:r>
      <w:r w:rsidRPr="00120F37">
        <w:rPr>
          <w:rFonts w:ascii="Times New Roman" w:eastAsia="Times New Roman" w:hAnsi="Times New Roman" w:cs="Times New Roman"/>
          <w:szCs w:val="24"/>
          <w:lang w:eastAsia="pl-PL"/>
        </w:rPr>
        <w:br/>
        <w:t xml:space="preserve">w katalogach, wraz z odpowiednim opisem i uzasadnieniem, </w:t>
      </w:r>
    </w:p>
    <w:p w:rsidR="00AE7E1E" w:rsidRPr="00120F37" w:rsidRDefault="00AE7E1E" w:rsidP="00120F37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20F37">
        <w:rPr>
          <w:rFonts w:ascii="Times New Roman" w:eastAsia="Times New Roman" w:hAnsi="Times New Roman" w:cs="Times New Roman"/>
          <w:szCs w:val="24"/>
          <w:lang w:eastAsia="pl-PL"/>
        </w:rPr>
        <w:t xml:space="preserve">sporządzania analiz indywidualnych wyłącznie w przypadku braku możliwości zastosowania katalogów lub analogii, wraz ze szczegółowym uzasadnieniem przyjętych nakładów, </w:t>
      </w:r>
    </w:p>
    <w:p w:rsidR="00AE7E1E" w:rsidRPr="00120F37" w:rsidRDefault="00AE7E1E" w:rsidP="00120F37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20F37">
        <w:rPr>
          <w:rFonts w:ascii="Times New Roman" w:eastAsia="Times New Roman" w:hAnsi="Times New Roman" w:cs="Times New Roman"/>
          <w:szCs w:val="24"/>
          <w:lang w:eastAsia="pl-PL"/>
        </w:rPr>
        <w:t xml:space="preserve">kalkulacji cen jednostkowych w oparciu o składniki RMS (robocizna, materiały, sprzęt), </w:t>
      </w:r>
    </w:p>
    <w:p w:rsidR="00AE7E1E" w:rsidRPr="00120F37" w:rsidRDefault="00AE7E1E" w:rsidP="00120F37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20F37">
        <w:rPr>
          <w:rFonts w:ascii="Times New Roman" w:eastAsia="Times New Roman" w:hAnsi="Times New Roman" w:cs="Times New Roman"/>
          <w:szCs w:val="24"/>
          <w:lang w:eastAsia="pl-PL"/>
        </w:rPr>
        <w:t xml:space="preserve">przyjęcia realnych, rynkowych cen czynników produkcji oraz prawidłowego określenia narzutów kosztów pośrednich i zysku. </w:t>
      </w:r>
    </w:p>
    <w:p w:rsidR="00AE7E1E" w:rsidRPr="00120F37" w:rsidRDefault="00AE7E1E" w:rsidP="00120F3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20F37">
        <w:rPr>
          <w:rFonts w:ascii="Times New Roman" w:eastAsia="Times New Roman" w:hAnsi="Times New Roman" w:cs="Times New Roman"/>
          <w:szCs w:val="24"/>
          <w:lang w:eastAsia="pl-PL"/>
        </w:rPr>
        <w:t>Kosztorys ofertowy powinien uwzględniać wszystkie czynności, materiały i nakłady niezbędne do prawidłowej realizacji zamówienia, zgodnie z dokumentacją projektową, technologią robót oraz wymaganiami konserwatorskimi.</w:t>
      </w:r>
    </w:p>
    <w:p w:rsidR="00AE7E1E" w:rsidRPr="00120F37" w:rsidRDefault="00AE7E1E" w:rsidP="00120F3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20F37">
        <w:rPr>
          <w:rFonts w:ascii="Times New Roman" w:eastAsia="Times New Roman" w:hAnsi="Times New Roman" w:cs="Times New Roman"/>
          <w:szCs w:val="24"/>
          <w:lang w:eastAsia="pl-PL"/>
        </w:rPr>
        <w:t xml:space="preserve">Nieujęcie w wycenie jakiejkolwiek pozycji przedmiaru robót nie będzie stanowiło podstawy </w:t>
      </w:r>
      <w:r w:rsidRPr="00120F37">
        <w:rPr>
          <w:rFonts w:ascii="Times New Roman" w:eastAsia="Times New Roman" w:hAnsi="Times New Roman" w:cs="Times New Roman"/>
          <w:szCs w:val="24"/>
          <w:lang w:eastAsia="pl-PL"/>
        </w:rPr>
        <w:br/>
        <w:t>do żądania dodatkowego wynagrodzenia i będzie traktowane jako ujęcie tej pozycji w cenie ofertowej.</w:t>
      </w:r>
    </w:p>
    <w:p w:rsidR="001B4DEB" w:rsidRDefault="001B4DEB" w:rsidP="001B4DEB">
      <w:pPr>
        <w:pStyle w:val="Akapitzlist"/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900852">
        <w:rPr>
          <w:rFonts w:ascii="Times New Roman" w:eastAsia="Times New Roman" w:hAnsi="Times New Roman" w:cs="Times New Roman"/>
          <w:szCs w:val="24"/>
          <w:lang w:eastAsia="pl-PL"/>
        </w:rPr>
        <w:t>Kosztorys ofertowy powinien uwzględniać wszystkie czynności, materiały i nakłady niezbędne do prawidłowej realizacji zamówienia, zgodnie z dokumentacją projektową, technologią robót oraz wymaganiami konserwatorskimi. Nieujęcie w wycenie jakiejkolwiek pozycji przedmiaru robót nie będzie stanowiło podstawy do żądania dodatkowego wynagrodzenia i będzie traktowane jako ujęcie tej pozycji w cenie ofertowej.</w:t>
      </w:r>
    </w:p>
    <w:p w:rsidR="00BF7021" w:rsidRPr="001B4DEB" w:rsidRDefault="00BF7021" w:rsidP="00BF7021">
      <w:pPr>
        <w:pStyle w:val="Akapitzlist"/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B4DEB">
        <w:rPr>
          <w:rFonts w:ascii="Times New Roman" w:hAnsi="Times New Roman" w:cs="Times New Roman"/>
        </w:rPr>
        <w:t xml:space="preserve">Zamawiający nie wymaga złożenia kosztorysu ofertowego szczegółowego na etapie składania ofert, co jest zgodne z postanowieniami Rozdziału XIV SWZ. Wykonawca, którego oferta zostanie wybrana jako najkorzystniejsza, zobowiązany będzie – zgodnie z Rozdziałem XIV SWZ – do przedłożenia Zamawiającemu kosztorysu ofertowego szczegółowego, sporządzonego metodą kalkulacji szczegółowej, zgodnie z przepisami rozporządzenia Ministra Rozwoju i Technologii </w:t>
      </w:r>
      <w:r>
        <w:rPr>
          <w:rFonts w:ascii="Times New Roman" w:hAnsi="Times New Roman" w:cs="Times New Roman"/>
        </w:rPr>
        <w:br/>
      </w:r>
      <w:r w:rsidRPr="001B4DEB">
        <w:rPr>
          <w:rFonts w:ascii="Times New Roman" w:hAnsi="Times New Roman" w:cs="Times New Roman"/>
        </w:rPr>
        <w:t xml:space="preserve">z dnia 20 grudnia 2021 r. oraz wymaganiami określonymi w </w:t>
      </w:r>
      <w:r>
        <w:rPr>
          <w:rFonts w:ascii="Times New Roman" w:hAnsi="Times New Roman" w:cs="Times New Roman"/>
        </w:rPr>
        <w:t xml:space="preserve">OPZ </w:t>
      </w:r>
      <w:r w:rsidRPr="001B4DEB">
        <w:rPr>
          <w:rFonts w:ascii="Times New Roman" w:hAnsi="Times New Roman" w:cs="Times New Roman"/>
        </w:rPr>
        <w:t>w terminie nie krótszym niż 3 dni robocze przed</w:t>
      </w:r>
      <w:r>
        <w:rPr>
          <w:rFonts w:ascii="Times New Roman" w:hAnsi="Times New Roman" w:cs="Times New Roman"/>
        </w:rPr>
        <w:t xml:space="preserve"> dniem</w:t>
      </w:r>
      <w:r w:rsidRPr="001B4DEB">
        <w:rPr>
          <w:rFonts w:ascii="Times New Roman" w:hAnsi="Times New Roman" w:cs="Times New Roman"/>
        </w:rPr>
        <w:t xml:space="preserve"> zawarci</w:t>
      </w:r>
      <w:r>
        <w:rPr>
          <w:rFonts w:ascii="Times New Roman" w:hAnsi="Times New Roman" w:cs="Times New Roman"/>
        </w:rPr>
        <w:t>a</w:t>
      </w:r>
      <w:r w:rsidRPr="001B4DEB">
        <w:rPr>
          <w:rFonts w:ascii="Times New Roman" w:hAnsi="Times New Roman" w:cs="Times New Roman"/>
        </w:rPr>
        <w:t xml:space="preserve"> umowy.</w:t>
      </w:r>
    </w:p>
    <w:p w:rsidR="001B4DEB" w:rsidRPr="00900852" w:rsidRDefault="001B4DEB" w:rsidP="001B4DEB">
      <w:pPr>
        <w:pStyle w:val="Akapitzlist"/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900852">
        <w:rPr>
          <w:rFonts w:ascii="Times New Roman" w:eastAsia="Times New Roman" w:hAnsi="Times New Roman" w:cs="Times New Roman"/>
          <w:bCs/>
          <w:szCs w:val="24"/>
          <w:lang w:eastAsia="pl-PL"/>
        </w:rPr>
        <w:t>Kosztorys ofertowy szczegółowy służyć będzie weryfikacji prawidłowości kalkulacji ceny oferty, w szczególności w zakresie zgodności z dokumentacją projektową, przyjętych podstaw normatywnych oraz poziomu cen czynników produkcji.</w:t>
      </w:r>
    </w:p>
    <w:p w:rsidR="001B4DEB" w:rsidRPr="00900852" w:rsidRDefault="001B4DEB" w:rsidP="001B4DEB">
      <w:pPr>
        <w:pStyle w:val="Akapitzlist"/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>Kosztorys ofertowy szczegółowy powinien zawierać co najmniej:</w:t>
      </w:r>
    </w:p>
    <w:p w:rsidR="001B4DEB" w:rsidRDefault="001B4DEB" w:rsidP="001B4DEB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>• stronę tytułową,</w:t>
      </w:r>
    </w:p>
    <w:p w:rsidR="001B4DEB" w:rsidRDefault="001B4DEB" w:rsidP="001B4DEB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>• przedmiar robót,</w:t>
      </w:r>
    </w:p>
    <w:p w:rsidR="001B4DEB" w:rsidRDefault="001B4DEB" w:rsidP="001B4DEB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lastRenderedPageBreak/>
        <w:t>• kalkulację szczegółową cen jednostkowych,</w:t>
      </w:r>
    </w:p>
    <w:p w:rsidR="001B4DEB" w:rsidRDefault="001B4DEB" w:rsidP="001B4DEB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>• tabelę elementów scalonych,</w:t>
      </w:r>
    </w:p>
    <w:p w:rsidR="001B4DEB" w:rsidRPr="00900852" w:rsidRDefault="001B4DEB" w:rsidP="001B4DEB">
      <w:pPr>
        <w:pStyle w:val="Bezodstpw"/>
        <w:spacing w:line="360" w:lineRule="auto"/>
        <w:ind w:left="708"/>
        <w:jc w:val="both"/>
        <w:rPr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>• w przypadku zastosowania analiz indywidualnych lub a</w:t>
      </w:r>
      <w:r>
        <w:rPr>
          <w:rFonts w:ascii="Times New Roman" w:hAnsi="Times New Roman" w:cs="Times New Roman"/>
          <w:sz w:val="24"/>
          <w:lang w:eastAsia="pl-PL"/>
        </w:rPr>
        <w:t xml:space="preserve">nalogii – stosowne kalkulacje </w:t>
      </w:r>
      <w:r>
        <w:rPr>
          <w:rFonts w:ascii="Times New Roman" w:hAnsi="Times New Roman" w:cs="Times New Roman"/>
          <w:sz w:val="24"/>
          <w:lang w:eastAsia="pl-PL"/>
        </w:rPr>
        <w:br/>
        <w:t xml:space="preserve">i </w:t>
      </w:r>
      <w:r w:rsidRPr="00900852">
        <w:rPr>
          <w:rFonts w:ascii="Times New Roman" w:hAnsi="Times New Roman" w:cs="Times New Roman"/>
          <w:sz w:val="24"/>
          <w:lang w:eastAsia="pl-PL"/>
        </w:rPr>
        <w:t>uzasadnienia.</w:t>
      </w:r>
    </w:p>
    <w:p w:rsidR="001B4DEB" w:rsidRPr="00900852" w:rsidRDefault="001B4DEB" w:rsidP="001B4DEB">
      <w:pPr>
        <w:pStyle w:val="Akapitzlist"/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 xml:space="preserve">Zamawiający zastrzega sobie prawo do weryfikacji kosztorysu ofertowego szczegółowego oraz żądania od Wykonawcy wyjaśnień, uzupełnień lub dokonania korekt </w:t>
      </w:r>
      <w:r>
        <w:rPr>
          <w:rFonts w:ascii="Times New Roman" w:hAnsi="Times New Roman" w:cs="Times New Roman"/>
          <w:sz w:val="24"/>
          <w:lang w:eastAsia="pl-PL"/>
        </w:rPr>
        <w:br/>
      </w:r>
      <w:r w:rsidRPr="00900852">
        <w:rPr>
          <w:rFonts w:ascii="Times New Roman" w:hAnsi="Times New Roman" w:cs="Times New Roman"/>
          <w:sz w:val="24"/>
          <w:lang w:eastAsia="pl-PL"/>
        </w:rPr>
        <w:t>w wyznaczonym terminie, zgodnie z zasadami określonymi w SWZ.</w:t>
      </w:r>
    </w:p>
    <w:p w:rsidR="001B4DEB" w:rsidRPr="00900852" w:rsidRDefault="001B4DEB" w:rsidP="001B4DEB">
      <w:pPr>
        <w:pStyle w:val="Akapitzlist"/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>Nieprzedłożenie kosztorysu ofertowego szczegółowego w wymaganym terminie lub niewykonanie obowiązków w zakresie jego wyjaśnienia, uzupełnienia lub korekty będzie traktowane jako uchylanie się od zawarcia umowy, zgodnie z postanowieniami SWZ.</w:t>
      </w:r>
    </w:p>
    <w:p w:rsidR="001B4DEB" w:rsidRPr="00120F37" w:rsidRDefault="001B4DEB" w:rsidP="001B4DEB">
      <w:pPr>
        <w:rPr>
          <w:rFonts w:ascii="Times New Roman" w:hAnsi="Times New Roman" w:cs="Times New Roman"/>
          <w:b/>
          <w:szCs w:val="24"/>
        </w:rPr>
      </w:pPr>
      <w:r w:rsidRPr="00120F37">
        <w:rPr>
          <w:rFonts w:ascii="Times New Roman" w:hAnsi="Times New Roman" w:cs="Times New Roman"/>
          <w:b/>
          <w:szCs w:val="24"/>
        </w:rPr>
        <w:t>KOD CPV:</w:t>
      </w:r>
    </w:p>
    <w:p w:rsidR="001B4DEB" w:rsidRPr="00120F37" w:rsidRDefault="001B4DEB" w:rsidP="001B4DEB">
      <w:pPr>
        <w:ind w:left="708"/>
        <w:jc w:val="both"/>
        <w:rPr>
          <w:rFonts w:ascii="Times New Roman" w:hAnsi="Times New Roman" w:cs="Times New Roman"/>
          <w:bCs/>
          <w:szCs w:val="24"/>
        </w:rPr>
      </w:pPr>
      <w:r w:rsidRPr="00120F37">
        <w:rPr>
          <w:rFonts w:ascii="Times New Roman" w:hAnsi="Times New Roman" w:cs="Times New Roman"/>
          <w:bCs/>
          <w:szCs w:val="24"/>
        </w:rPr>
        <w:t>45453000-7 Roboty remontowe i renowacyjne</w:t>
      </w:r>
    </w:p>
    <w:p w:rsidR="001B4DEB" w:rsidRDefault="001B4DEB" w:rsidP="001B4DEB">
      <w:pPr>
        <w:ind w:left="708"/>
        <w:jc w:val="both"/>
        <w:rPr>
          <w:rFonts w:ascii="Times New Roman" w:hAnsi="Times New Roman" w:cs="Times New Roman"/>
          <w:bCs/>
          <w:szCs w:val="24"/>
        </w:rPr>
      </w:pPr>
      <w:r w:rsidRPr="00120F37">
        <w:rPr>
          <w:rFonts w:ascii="Times New Roman" w:hAnsi="Times New Roman" w:cs="Times New Roman"/>
          <w:bCs/>
          <w:szCs w:val="24"/>
        </w:rPr>
        <w:t>45212350-4 Budynki o szczególnej wartości historycznej lub architektonicznej</w:t>
      </w:r>
    </w:p>
    <w:p w:rsidR="00120F37" w:rsidRDefault="00120F37" w:rsidP="0096394E">
      <w:pPr>
        <w:jc w:val="both"/>
        <w:rPr>
          <w:rFonts w:ascii="Times New Roman" w:hAnsi="Times New Roman" w:cs="Times New Roman"/>
          <w:bCs/>
          <w:szCs w:val="24"/>
        </w:rPr>
      </w:pPr>
    </w:p>
    <w:p w:rsidR="001B4DEB" w:rsidRPr="00120F37" w:rsidRDefault="001B4DEB" w:rsidP="0096394E">
      <w:pPr>
        <w:jc w:val="both"/>
        <w:rPr>
          <w:rFonts w:ascii="Times New Roman" w:hAnsi="Times New Roman" w:cs="Times New Roman"/>
          <w:bCs/>
          <w:szCs w:val="24"/>
        </w:rPr>
      </w:pPr>
    </w:p>
    <w:p w:rsidR="00716FE7" w:rsidRPr="00FC78B2" w:rsidRDefault="0096394E" w:rsidP="0096394E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C78B2">
        <w:rPr>
          <w:rFonts w:ascii="Times New Roman" w:hAnsi="Times New Roman" w:cs="Times New Roman"/>
          <w:b/>
          <w:bCs/>
          <w:sz w:val="28"/>
          <w:szCs w:val="24"/>
          <w:highlight w:val="yellow"/>
        </w:rPr>
        <w:t>CZĘŚĆ II – „PRZYWRACANIE DAWNEGO BLASKU - DWOROWI LUTOSŁAWSKICH - ETAP V, VI, VII”</w:t>
      </w:r>
    </w:p>
    <w:p w:rsidR="0096394E" w:rsidRPr="00120F37" w:rsidRDefault="0096394E" w:rsidP="0096394E">
      <w:pPr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20F37">
        <w:rPr>
          <w:rFonts w:ascii="Times New Roman" w:hAnsi="Times New Roman" w:cs="Times New Roman"/>
          <w:bCs/>
          <w:sz w:val="24"/>
          <w:szCs w:val="24"/>
          <w:u w:val="single"/>
        </w:rPr>
        <w:t>Zadanie realizowane jest</w:t>
      </w:r>
      <w:r w:rsidRPr="00120F37">
        <w:rPr>
          <w:rFonts w:ascii="Segoe UI" w:hAnsi="Segoe UI" w:cs="Segoe UI"/>
          <w:sz w:val="20"/>
          <w:szCs w:val="20"/>
          <w:u w:val="single"/>
          <w:shd w:val="clear" w:color="auto" w:fill="FFFFFF"/>
        </w:rPr>
        <w:t xml:space="preserve"> </w:t>
      </w:r>
      <w:r w:rsidRPr="00120F37">
        <w:rPr>
          <w:rFonts w:ascii="Times New Roman" w:hAnsi="Times New Roman" w:cs="Times New Roman"/>
          <w:bCs/>
          <w:sz w:val="24"/>
          <w:szCs w:val="24"/>
          <w:u w:val="single"/>
        </w:rPr>
        <w:t>ze środków Powiatu Łomżyńskiego</w:t>
      </w:r>
    </w:p>
    <w:p w:rsidR="00716FE7" w:rsidRPr="00120F37" w:rsidRDefault="00716FE7" w:rsidP="0015063F">
      <w:pPr>
        <w:spacing w:line="360" w:lineRule="auto"/>
        <w:jc w:val="both"/>
        <w:rPr>
          <w:rFonts w:ascii="Times New Roman" w:hAnsi="Times New Roman" w:cs="Times New Roman"/>
          <w:iCs/>
          <w:szCs w:val="24"/>
        </w:rPr>
      </w:pPr>
      <w:r w:rsidRPr="00120F37">
        <w:rPr>
          <w:rFonts w:ascii="Times New Roman" w:hAnsi="Times New Roman" w:cs="Times New Roman"/>
          <w:iCs/>
          <w:szCs w:val="24"/>
        </w:rPr>
        <w:t xml:space="preserve">Przedmiotem zamówienia jest wykonanie remontu w poddaszu willi  Muzeum Przyrody Dwór Lutosławskich  w Drozdowie obejmuje:  </w:t>
      </w:r>
    </w:p>
    <w:p w:rsidR="00716FE7" w:rsidRPr="00120F37" w:rsidRDefault="00716FE7" w:rsidP="0015063F">
      <w:pPr>
        <w:spacing w:line="360" w:lineRule="auto"/>
        <w:jc w:val="both"/>
        <w:rPr>
          <w:rFonts w:ascii="Times New Roman" w:hAnsi="Times New Roman" w:cs="Times New Roman"/>
          <w:iCs/>
          <w:szCs w:val="24"/>
        </w:rPr>
      </w:pPr>
      <w:r w:rsidRPr="00120F37">
        <w:rPr>
          <w:rFonts w:ascii="Times New Roman" w:hAnsi="Times New Roman" w:cs="Times New Roman"/>
          <w:iCs/>
          <w:szCs w:val="24"/>
        </w:rPr>
        <w:t>- oczyszczenie z kurzu, pajęczyn ,brudu więźby dachowej i ścian kolankowych  murowanych z cegły</w:t>
      </w:r>
      <w:r w:rsidR="00993FED" w:rsidRPr="00120F37">
        <w:rPr>
          <w:rFonts w:ascii="Times New Roman" w:hAnsi="Times New Roman" w:cs="Times New Roman"/>
          <w:iCs/>
          <w:szCs w:val="24"/>
        </w:rPr>
        <w:t>,</w:t>
      </w:r>
      <w:r w:rsidRPr="00120F37">
        <w:rPr>
          <w:rFonts w:ascii="Times New Roman" w:hAnsi="Times New Roman" w:cs="Times New Roman"/>
          <w:iCs/>
          <w:szCs w:val="24"/>
        </w:rPr>
        <w:t xml:space="preserve"> </w:t>
      </w:r>
    </w:p>
    <w:p w:rsidR="00716FE7" w:rsidRPr="00120F37" w:rsidRDefault="00716FE7" w:rsidP="0015063F">
      <w:pPr>
        <w:spacing w:line="360" w:lineRule="auto"/>
        <w:jc w:val="both"/>
        <w:rPr>
          <w:rFonts w:ascii="Times New Roman" w:hAnsi="Times New Roman" w:cs="Times New Roman"/>
          <w:iCs/>
          <w:szCs w:val="24"/>
        </w:rPr>
      </w:pPr>
      <w:r w:rsidRPr="00120F37">
        <w:rPr>
          <w:rFonts w:ascii="Times New Roman" w:hAnsi="Times New Roman" w:cs="Times New Roman"/>
          <w:iCs/>
          <w:szCs w:val="24"/>
        </w:rPr>
        <w:t>- wykonanie ocieplenia strychu - ściany kolankowe  z  mineralnej płyt</w:t>
      </w:r>
      <w:r w:rsidR="006F77FC" w:rsidRPr="006F77FC">
        <w:rPr>
          <w:rFonts w:ascii="Times New Roman" w:hAnsi="Times New Roman" w:cs="Times New Roman"/>
          <w:iCs/>
          <w:szCs w:val="24"/>
        </w:rPr>
        <w:t>y</w:t>
      </w:r>
      <w:r w:rsidRPr="00120F37">
        <w:rPr>
          <w:rFonts w:ascii="Times New Roman" w:hAnsi="Times New Roman" w:cs="Times New Roman"/>
          <w:iCs/>
          <w:szCs w:val="24"/>
        </w:rPr>
        <w:t xml:space="preserve"> izolacyjn</w:t>
      </w:r>
      <w:r w:rsidR="00C464B6" w:rsidRPr="006F77FC">
        <w:rPr>
          <w:rFonts w:ascii="Times New Roman" w:hAnsi="Times New Roman" w:cs="Times New Roman"/>
          <w:iCs/>
          <w:szCs w:val="24"/>
        </w:rPr>
        <w:t>ej</w:t>
      </w:r>
      <w:r w:rsidR="006F77FC">
        <w:rPr>
          <w:rFonts w:ascii="Times New Roman" w:hAnsi="Times New Roman" w:cs="Times New Roman"/>
          <w:iCs/>
          <w:szCs w:val="24"/>
          <w:vertAlign w:val="subscript"/>
        </w:rPr>
        <w:t>,</w:t>
      </w:r>
      <w:r w:rsidRPr="00120F37">
        <w:rPr>
          <w:rFonts w:ascii="Times New Roman" w:hAnsi="Times New Roman" w:cs="Times New Roman"/>
          <w:iCs/>
          <w:szCs w:val="24"/>
          <w:vertAlign w:val="subscript"/>
        </w:rPr>
        <w:t xml:space="preserve"> </w:t>
      </w:r>
      <w:r w:rsidRPr="00120F37">
        <w:rPr>
          <w:rFonts w:ascii="Times New Roman" w:hAnsi="Times New Roman" w:cs="Times New Roman"/>
          <w:iCs/>
          <w:szCs w:val="24"/>
        </w:rPr>
        <w:t xml:space="preserve">wykonana </w:t>
      </w:r>
      <w:r w:rsidR="0015063F">
        <w:rPr>
          <w:rFonts w:ascii="Times New Roman" w:hAnsi="Times New Roman" w:cs="Times New Roman"/>
          <w:iCs/>
          <w:szCs w:val="24"/>
        </w:rPr>
        <w:br/>
      </w:r>
      <w:r w:rsidRPr="00120F37">
        <w:rPr>
          <w:rFonts w:ascii="Times New Roman" w:hAnsi="Times New Roman" w:cs="Times New Roman"/>
          <w:iCs/>
          <w:szCs w:val="24"/>
        </w:rPr>
        <w:t xml:space="preserve">z betonu komórkowego, system paroprzepuszczalny przeznaczony do ocieplania  ścian zewnętrznych od wewnątrz, płyty gęstości 115 kg/m3, </w:t>
      </w:r>
      <w:r w:rsidR="00C464B6" w:rsidRPr="00120F37">
        <w:rPr>
          <w:rFonts w:ascii="Times New Roman" w:hAnsi="Times New Roman" w:cs="Times New Roman"/>
          <w:iCs/>
          <w:szCs w:val="24"/>
        </w:rPr>
        <w:t xml:space="preserve">współczynnik lambda </w:t>
      </w:r>
      <w:r w:rsidRPr="00120F37">
        <w:rPr>
          <w:rFonts w:ascii="Times New Roman" w:hAnsi="Times New Roman" w:cs="Times New Roman"/>
          <w:iCs/>
          <w:szCs w:val="24"/>
        </w:rPr>
        <w:t>É=0,042W/</w:t>
      </w:r>
      <w:proofErr w:type="spellStart"/>
      <w:r w:rsidRPr="00120F37">
        <w:rPr>
          <w:rFonts w:ascii="Times New Roman" w:hAnsi="Times New Roman" w:cs="Times New Roman"/>
          <w:iCs/>
          <w:szCs w:val="24"/>
        </w:rPr>
        <w:t>mK</w:t>
      </w:r>
      <w:proofErr w:type="spellEnd"/>
      <w:r w:rsidRPr="00120F37">
        <w:rPr>
          <w:rFonts w:ascii="Times New Roman" w:hAnsi="Times New Roman" w:cs="Times New Roman"/>
          <w:iCs/>
          <w:szCs w:val="24"/>
        </w:rPr>
        <w:t xml:space="preserve">, gr. d=0,16÷0,18 m klejone do ściany zaprawą lekką </w:t>
      </w:r>
      <w:r w:rsidR="00C464B6" w:rsidRPr="00120F37">
        <w:rPr>
          <w:rFonts w:ascii="Times New Roman" w:hAnsi="Times New Roman" w:cs="Times New Roman"/>
          <w:iCs/>
          <w:szCs w:val="24"/>
        </w:rPr>
        <w:t xml:space="preserve">np. </w:t>
      </w:r>
      <w:proofErr w:type="spellStart"/>
      <w:r w:rsidR="00C464B6" w:rsidRPr="00120F37">
        <w:rPr>
          <w:rFonts w:ascii="Times New Roman" w:hAnsi="Times New Roman" w:cs="Times New Roman"/>
          <w:iCs/>
          <w:szCs w:val="24"/>
        </w:rPr>
        <w:t>Multipor</w:t>
      </w:r>
      <w:proofErr w:type="spellEnd"/>
      <w:r w:rsidR="00C464B6" w:rsidRPr="00120F37">
        <w:rPr>
          <w:rFonts w:ascii="Times New Roman" w:hAnsi="Times New Roman" w:cs="Times New Roman"/>
          <w:iCs/>
          <w:szCs w:val="24"/>
        </w:rPr>
        <w:t xml:space="preserve"> </w:t>
      </w:r>
      <w:r w:rsidRPr="00120F37">
        <w:rPr>
          <w:rFonts w:ascii="Times New Roman" w:hAnsi="Times New Roman" w:cs="Times New Roman"/>
          <w:iCs/>
          <w:szCs w:val="24"/>
        </w:rPr>
        <w:t xml:space="preserve">Więźba -Wełna mineralna max </w:t>
      </w:r>
      <w:r w:rsidR="00C464B6" w:rsidRPr="00120F37">
        <w:rPr>
          <w:rFonts w:ascii="Times New Roman" w:hAnsi="Times New Roman" w:cs="Times New Roman"/>
          <w:iCs/>
          <w:szCs w:val="24"/>
        </w:rPr>
        <w:t xml:space="preserve">współczynnik Lambda </w:t>
      </w:r>
      <w:r w:rsidRPr="00120F37">
        <w:rPr>
          <w:rFonts w:ascii="Times New Roman" w:hAnsi="Times New Roman" w:cs="Times New Roman"/>
          <w:iCs/>
          <w:szCs w:val="24"/>
        </w:rPr>
        <w:t>É=0,034 W/</w:t>
      </w:r>
      <w:proofErr w:type="spellStart"/>
      <w:r w:rsidRPr="00120F37">
        <w:rPr>
          <w:rFonts w:ascii="Times New Roman" w:hAnsi="Times New Roman" w:cs="Times New Roman"/>
          <w:iCs/>
          <w:szCs w:val="24"/>
        </w:rPr>
        <w:t>mK</w:t>
      </w:r>
      <w:proofErr w:type="spellEnd"/>
      <w:r w:rsidRPr="00120F37">
        <w:rPr>
          <w:rFonts w:ascii="Times New Roman" w:hAnsi="Times New Roman" w:cs="Times New Roman"/>
          <w:iCs/>
          <w:szCs w:val="24"/>
        </w:rPr>
        <w:t xml:space="preserve"> gr. całkowita d=0,3 m w dwóch warstwach pomiędzy krokwiami i od spodu </w:t>
      </w:r>
      <w:r w:rsidR="006F77FC">
        <w:rPr>
          <w:rFonts w:ascii="Times New Roman" w:hAnsi="Times New Roman" w:cs="Times New Roman"/>
          <w:iCs/>
          <w:szCs w:val="24"/>
        </w:rPr>
        <w:br/>
      </w:r>
      <w:r w:rsidRPr="00120F37">
        <w:rPr>
          <w:rFonts w:ascii="Times New Roman" w:hAnsi="Times New Roman" w:cs="Times New Roman"/>
          <w:iCs/>
          <w:szCs w:val="24"/>
        </w:rPr>
        <w:t xml:space="preserve">z </w:t>
      </w:r>
      <w:proofErr w:type="spellStart"/>
      <w:r w:rsidRPr="00120F37">
        <w:rPr>
          <w:rFonts w:ascii="Times New Roman" w:hAnsi="Times New Roman" w:cs="Times New Roman"/>
          <w:iCs/>
          <w:szCs w:val="24"/>
        </w:rPr>
        <w:t>paroizolacją</w:t>
      </w:r>
      <w:proofErr w:type="spellEnd"/>
      <w:r w:rsidR="00993FED" w:rsidRPr="00120F37">
        <w:rPr>
          <w:rFonts w:ascii="Times New Roman" w:hAnsi="Times New Roman" w:cs="Times New Roman"/>
          <w:iCs/>
          <w:szCs w:val="24"/>
        </w:rPr>
        <w:t>,</w:t>
      </w:r>
      <w:r w:rsidRPr="00120F37">
        <w:rPr>
          <w:rFonts w:ascii="Times New Roman" w:hAnsi="Times New Roman" w:cs="Times New Roman"/>
          <w:iCs/>
          <w:szCs w:val="24"/>
        </w:rPr>
        <w:t xml:space="preserve"> </w:t>
      </w:r>
    </w:p>
    <w:p w:rsidR="00716FE7" w:rsidRPr="00120F37" w:rsidRDefault="00716FE7" w:rsidP="0015063F">
      <w:pPr>
        <w:spacing w:line="360" w:lineRule="auto"/>
        <w:jc w:val="both"/>
        <w:rPr>
          <w:rFonts w:ascii="Times New Roman" w:hAnsi="Times New Roman" w:cs="Times New Roman"/>
          <w:b/>
          <w:bCs/>
          <w:iCs/>
          <w:szCs w:val="24"/>
        </w:rPr>
      </w:pPr>
      <w:r w:rsidRPr="00120F37">
        <w:rPr>
          <w:rFonts w:ascii="Times New Roman" w:hAnsi="Times New Roman" w:cs="Times New Roman"/>
          <w:iCs/>
          <w:szCs w:val="24"/>
        </w:rPr>
        <w:t xml:space="preserve">- wykonanie obudowy ścian kolankowych płytą </w:t>
      </w:r>
      <w:proofErr w:type="spellStart"/>
      <w:r w:rsidRPr="00120F37">
        <w:rPr>
          <w:rFonts w:ascii="Times New Roman" w:hAnsi="Times New Roman" w:cs="Times New Roman"/>
          <w:iCs/>
          <w:szCs w:val="24"/>
        </w:rPr>
        <w:t>gk</w:t>
      </w:r>
      <w:proofErr w:type="spellEnd"/>
      <w:r w:rsidRPr="00120F37">
        <w:rPr>
          <w:rFonts w:ascii="Times New Roman" w:hAnsi="Times New Roman" w:cs="Times New Roman"/>
          <w:iCs/>
          <w:szCs w:val="24"/>
        </w:rPr>
        <w:t xml:space="preserve"> wodo- i ogniochronna grub. 12,5 mm</w:t>
      </w:r>
      <w:r w:rsidR="00993FED" w:rsidRPr="00120F37">
        <w:rPr>
          <w:rFonts w:ascii="Times New Roman" w:hAnsi="Times New Roman" w:cs="Times New Roman"/>
          <w:iCs/>
          <w:szCs w:val="24"/>
        </w:rPr>
        <w:t>,</w:t>
      </w:r>
      <w:r w:rsidRPr="00120F37">
        <w:rPr>
          <w:rFonts w:ascii="Times New Roman" w:hAnsi="Times New Roman" w:cs="Times New Roman"/>
          <w:iCs/>
          <w:szCs w:val="24"/>
        </w:rPr>
        <w:t xml:space="preserve"> </w:t>
      </w:r>
      <w:r w:rsidR="0059107B" w:rsidRPr="00120F37">
        <w:rPr>
          <w:rFonts w:ascii="Times New Roman" w:hAnsi="Times New Roman" w:cs="Times New Roman"/>
          <w:b/>
          <w:bCs/>
          <w:iCs/>
          <w:szCs w:val="24"/>
        </w:rPr>
        <w:t>Uwaga zamiast projektowanych tynków na</w:t>
      </w:r>
      <w:r w:rsidR="006F77FC">
        <w:rPr>
          <w:rFonts w:ascii="Times New Roman" w:hAnsi="Times New Roman" w:cs="Times New Roman"/>
          <w:b/>
          <w:bCs/>
          <w:iCs/>
          <w:szCs w:val="24"/>
        </w:rPr>
        <w:t xml:space="preserve"> ścianie kolankowej murowanej </w:t>
      </w:r>
      <w:r w:rsidR="0059107B" w:rsidRPr="00120F37">
        <w:rPr>
          <w:rFonts w:ascii="Times New Roman" w:hAnsi="Times New Roman" w:cs="Times New Roman"/>
          <w:b/>
          <w:bCs/>
          <w:iCs/>
          <w:szCs w:val="24"/>
        </w:rPr>
        <w:t xml:space="preserve"> poddasza - dokonujemy obudowy słupków więźby z mieczami na powierzchni całej ścianki kolankowej 2x </w:t>
      </w:r>
      <w:proofErr w:type="spellStart"/>
      <w:r w:rsidR="0059107B" w:rsidRPr="00120F37">
        <w:rPr>
          <w:rFonts w:ascii="Times New Roman" w:hAnsi="Times New Roman" w:cs="Times New Roman"/>
          <w:b/>
          <w:bCs/>
          <w:iCs/>
          <w:szCs w:val="24"/>
        </w:rPr>
        <w:t>gk</w:t>
      </w:r>
      <w:proofErr w:type="spellEnd"/>
      <w:r w:rsidR="0059107B" w:rsidRPr="00120F37">
        <w:rPr>
          <w:rFonts w:ascii="Times New Roman" w:hAnsi="Times New Roman" w:cs="Times New Roman"/>
          <w:b/>
          <w:bCs/>
          <w:iCs/>
          <w:szCs w:val="24"/>
        </w:rPr>
        <w:t xml:space="preserve"> 12,5mm </w:t>
      </w:r>
    </w:p>
    <w:p w:rsidR="00716FE7" w:rsidRPr="00120F37" w:rsidRDefault="00716FE7" w:rsidP="0015063F">
      <w:pPr>
        <w:spacing w:line="360" w:lineRule="auto"/>
        <w:jc w:val="both"/>
        <w:rPr>
          <w:rFonts w:ascii="Times New Roman" w:hAnsi="Times New Roman" w:cs="Times New Roman"/>
          <w:iCs/>
          <w:szCs w:val="24"/>
        </w:rPr>
      </w:pPr>
      <w:r w:rsidRPr="00120F37">
        <w:rPr>
          <w:rFonts w:ascii="Times New Roman" w:hAnsi="Times New Roman" w:cs="Times New Roman"/>
          <w:iCs/>
          <w:szCs w:val="24"/>
        </w:rPr>
        <w:t xml:space="preserve">wykonanie obudowy płyta 2x </w:t>
      </w:r>
      <w:proofErr w:type="spellStart"/>
      <w:r w:rsidRPr="00120F37">
        <w:rPr>
          <w:rFonts w:ascii="Times New Roman" w:hAnsi="Times New Roman" w:cs="Times New Roman"/>
          <w:iCs/>
          <w:szCs w:val="24"/>
        </w:rPr>
        <w:t>gk</w:t>
      </w:r>
      <w:proofErr w:type="spellEnd"/>
      <w:r w:rsidRPr="00120F37">
        <w:rPr>
          <w:rFonts w:ascii="Times New Roman" w:hAnsi="Times New Roman" w:cs="Times New Roman"/>
          <w:iCs/>
          <w:szCs w:val="24"/>
        </w:rPr>
        <w:t xml:space="preserve"> wodo- i ogniochronna grub. 12,5 mm  stropu więźby dachowej</w:t>
      </w:r>
      <w:r w:rsidR="00993FED" w:rsidRPr="00120F37">
        <w:rPr>
          <w:rFonts w:ascii="Times New Roman" w:hAnsi="Times New Roman" w:cs="Times New Roman"/>
          <w:iCs/>
          <w:szCs w:val="24"/>
        </w:rPr>
        <w:t>,</w:t>
      </w:r>
      <w:r w:rsidRPr="00120F37">
        <w:rPr>
          <w:rFonts w:ascii="Times New Roman" w:hAnsi="Times New Roman" w:cs="Times New Roman"/>
          <w:iCs/>
          <w:szCs w:val="24"/>
        </w:rPr>
        <w:t xml:space="preserve"> </w:t>
      </w:r>
    </w:p>
    <w:p w:rsidR="00716FE7" w:rsidRPr="00120F37" w:rsidRDefault="00716FE7" w:rsidP="0015063F">
      <w:pPr>
        <w:spacing w:line="360" w:lineRule="auto"/>
        <w:jc w:val="both"/>
        <w:rPr>
          <w:rFonts w:ascii="Times New Roman" w:hAnsi="Times New Roman" w:cs="Times New Roman"/>
          <w:iCs/>
          <w:szCs w:val="24"/>
        </w:rPr>
      </w:pPr>
      <w:r w:rsidRPr="00120F37">
        <w:rPr>
          <w:rFonts w:ascii="Times New Roman" w:hAnsi="Times New Roman" w:cs="Times New Roman"/>
          <w:iCs/>
          <w:szCs w:val="24"/>
        </w:rPr>
        <w:lastRenderedPageBreak/>
        <w:t xml:space="preserve">- obudowa z 2 x </w:t>
      </w:r>
      <w:proofErr w:type="spellStart"/>
      <w:r w:rsidRPr="00120F37">
        <w:rPr>
          <w:rFonts w:ascii="Times New Roman" w:hAnsi="Times New Roman" w:cs="Times New Roman"/>
          <w:iCs/>
          <w:szCs w:val="24"/>
        </w:rPr>
        <w:t>gk</w:t>
      </w:r>
      <w:proofErr w:type="spellEnd"/>
      <w:r w:rsidRPr="00120F37">
        <w:rPr>
          <w:rFonts w:ascii="Times New Roman" w:hAnsi="Times New Roman" w:cs="Times New Roman"/>
          <w:iCs/>
          <w:szCs w:val="24"/>
        </w:rPr>
        <w:t xml:space="preserve">  wodo</w:t>
      </w:r>
      <w:r w:rsidR="006F77FC">
        <w:rPr>
          <w:rFonts w:ascii="Times New Roman" w:hAnsi="Times New Roman" w:cs="Times New Roman"/>
          <w:iCs/>
          <w:szCs w:val="24"/>
        </w:rPr>
        <w:t>- i ogniochronna grub. 12,5 mm (</w:t>
      </w:r>
      <w:r w:rsidRPr="00120F37">
        <w:rPr>
          <w:rFonts w:ascii="Times New Roman" w:hAnsi="Times New Roman" w:cs="Times New Roman"/>
          <w:iCs/>
          <w:szCs w:val="24"/>
        </w:rPr>
        <w:t xml:space="preserve">słupów i </w:t>
      </w:r>
      <w:proofErr w:type="spellStart"/>
      <w:r w:rsidRPr="00120F37">
        <w:rPr>
          <w:rFonts w:ascii="Times New Roman" w:hAnsi="Times New Roman" w:cs="Times New Roman"/>
          <w:iCs/>
          <w:szCs w:val="24"/>
        </w:rPr>
        <w:t>pł</w:t>
      </w:r>
      <w:r w:rsidR="00AE7E1E" w:rsidRPr="00120F37">
        <w:rPr>
          <w:rFonts w:ascii="Times New Roman" w:hAnsi="Times New Roman" w:cs="Times New Roman"/>
          <w:iCs/>
          <w:szCs w:val="24"/>
        </w:rPr>
        <w:t>atwi</w:t>
      </w:r>
      <w:proofErr w:type="spellEnd"/>
      <w:r w:rsidR="00AE7E1E" w:rsidRPr="00120F37">
        <w:rPr>
          <w:rFonts w:ascii="Times New Roman" w:hAnsi="Times New Roman" w:cs="Times New Roman"/>
          <w:iCs/>
          <w:szCs w:val="24"/>
        </w:rPr>
        <w:t xml:space="preserve"> w przestrzeni </w:t>
      </w:r>
      <w:r w:rsidRPr="00120F37">
        <w:rPr>
          <w:rFonts w:ascii="Times New Roman" w:hAnsi="Times New Roman" w:cs="Times New Roman"/>
          <w:iCs/>
          <w:szCs w:val="24"/>
        </w:rPr>
        <w:t>pomieszczeń)</w:t>
      </w:r>
      <w:r w:rsidR="00993FED" w:rsidRPr="00120F37">
        <w:rPr>
          <w:rFonts w:ascii="Times New Roman" w:hAnsi="Times New Roman" w:cs="Times New Roman"/>
          <w:iCs/>
          <w:szCs w:val="24"/>
        </w:rPr>
        <w:t>,</w:t>
      </w:r>
    </w:p>
    <w:p w:rsidR="00716FE7" w:rsidRPr="00120F37" w:rsidRDefault="00716FE7" w:rsidP="0015063F">
      <w:pPr>
        <w:spacing w:line="360" w:lineRule="auto"/>
        <w:jc w:val="both"/>
        <w:rPr>
          <w:rFonts w:ascii="Times New Roman" w:hAnsi="Times New Roman" w:cs="Times New Roman"/>
          <w:iCs/>
          <w:szCs w:val="24"/>
        </w:rPr>
      </w:pPr>
      <w:r w:rsidRPr="00120F37">
        <w:rPr>
          <w:rFonts w:ascii="Times New Roman" w:hAnsi="Times New Roman" w:cs="Times New Roman"/>
          <w:iCs/>
          <w:szCs w:val="24"/>
        </w:rPr>
        <w:t xml:space="preserve">- ułożenie wykładzin  PCV  </w:t>
      </w:r>
      <w:proofErr w:type="spellStart"/>
      <w:r w:rsidRPr="00120F37">
        <w:rPr>
          <w:rFonts w:ascii="Times New Roman" w:hAnsi="Times New Roman" w:cs="Times New Roman"/>
          <w:iCs/>
          <w:szCs w:val="24"/>
        </w:rPr>
        <w:t>tarkiett</w:t>
      </w:r>
      <w:proofErr w:type="spellEnd"/>
      <w:r w:rsidRPr="00120F37">
        <w:rPr>
          <w:rFonts w:ascii="Times New Roman" w:hAnsi="Times New Roman" w:cs="Times New Roman"/>
          <w:iCs/>
          <w:szCs w:val="24"/>
        </w:rPr>
        <w:t xml:space="preserve"> na wykonanych podłożach betonowych</w:t>
      </w:r>
      <w:r w:rsidR="00993FED" w:rsidRPr="00120F37">
        <w:rPr>
          <w:rFonts w:ascii="Times New Roman" w:hAnsi="Times New Roman" w:cs="Times New Roman"/>
          <w:iCs/>
          <w:szCs w:val="24"/>
        </w:rPr>
        <w:t>,</w:t>
      </w:r>
    </w:p>
    <w:p w:rsidR="00716FE7" w:rsidRPr="00120F37" w:rsidRDefault="00716FE7" w:rsidP="0015063F">
      <w:pPr>
        <w:spacing w:line="360" w:lineRule="auto"/>
        <w:jc w:val="both"/>
        <w:rPr>
          <w:rFonts w:ascii="Times New Roman" w:hAnsi="Times New Roman" w:cs="Times New Roman"/>
          <w:iCs/>
          <w:szCs w:val="24"/>
        </w:rPr>
      </w:pPr>
      <w:r w:rsidRPr="00120F37">
        <w:rPr>
          <w:rFonts w:ascii="Times New Roman" w:hAnsi="Times New Roman" w:cs="Times New Roman"/>
          <w:iCs/>
          <w:szCs w:val="24"/>
        </w:rPr>
        <w:t>- przeszpachlowanie i pomalowanie sufitów i ścian i ścianek kolankowych pomieszczeń</w:t>
      </w:r>
      <w:r w:rsidR="00993FED" w:rsidRPr="00120F37">
        <w:rPr>
          <w:rFonts w:ascii="Times New Roman" w:hAnsi="Times New Roman" w:cs="Times New Roman"/>
          <w:iCs/>
          <w:szCs w:val="24"/>
        </w:rPr>
        <w:t>,</w:t>
      </w:r>
    </w:p>
    <w:p w:rsidR="00716FE7" w:rsidRPr="00120F37" w:rsidRDefault="00716FE7" w:rsidP="0015063F">
      <w:pPr>
        <w:spacing w:line="360" w:lineRule="auto"/>
        <w:jc w:val="both"/>
        <w:rPr>
          <w:rFonts w:ascii="Times New Roman" w:hAnsi="Times New Roman" w:cs="Times New Roman"/>
          <w:iCs/>
          <w:szCs w:val="24"/>
        </w:rPr>
      </w:pPr>
      <w:r w:rsidRPr="00120F37">
        <w:rPr>
          <w:rFonts w:ascii="Times New Roman" w:hAnsi="Times New Roman" w:cs="Times New Roman"/>
          <w:iCs/>
          <w:szCs w:val="24"/>
        </w:rPr>
        <w:t>- montaż 1 szt. drzwi stalowych EI 30</w:t>
      </w:r>
      <w:r w:rsidR="00993FED" w:rsidRPr="00120F37">
        <w:rPr>
          <w:rFonts w:ascii="Times New Roman" w:hAnsi="Times New Roman" w:cs="Times New Roman"/>
          <w:iCs/>
          <w:szCs w:val="24"/>
        </w:rPr>
        <w:t>.</w:t>
      </w:r>
      <w:r w:rsidRPr="00120F37">
        <w:rPr>
          <w:rFonts w:ascii="Times New Roman" w:hAnsi="Times New Roman" w:cs="Times New Roman"/>
          <w:iCs/>
          <w:szCs w:val="24"/>
        </w:rPr>
        <w:t xml:space="preserve"> </w:t>
      </w:r>
    </w:p>
    <w:p w:rsidR="00716FE7" w:rsidRPr="00120F37" w:rsidRDefault="00716FE7" w:rsidP="0015063F">
      <w:p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20F37">
        <w:rPr>
          <w:rFonts w:ascii="Times New Roman" w:hAnsi="Times New Roman" w:cs="Times New Roman"/>
          <w:szCs w:val="24"/>
        </w:rPr>
        <w:t>W latach wcześniejszych dok</w:t>
      </w:r>
      <w:r w:rsidR="006F77FC">
        <w:rPr>
          <w:rFonts w:ascii="Times New Roman" w:hAnsi="Times New Roman" w:cs="Times New Roman"/>
          <w:szCs w:val="24"/>
        </w:rPr>
        <w:t>onano rozbiórek ścian i kominów</w:t>
      </w:r>
      <w:r w:rsidRPr="00120F37">
        <w:rPr>
          <w:rFonts w:ascii="Times New Roman" w:hAnsi="Times New Roman" w:cs="Times New Roman"/>
          <w:szCs w:val="24"/>
        </w:rPr>
        <w:t>.</w:t>
      </w:r>
      <w:r w:rsidR="006F77FC">
        <w:rPr>
          <w:rFonts w:ascii="Times New Roman" w:hAnsi="Times New Roman" w:cs="Times New Roman"/>
          <w:szCs w:val="24"/>
        </w:rPr>
        <w:t xml:space="preserve"> </w:t>
      </w:r>
      <w:r w:rsidRPr="00120F37">
        <w:rPr>
          <w:rFonts w:ascii="Times New Roman" w:hAnsi="Times New Roman" w:cs="Times New Roman"/>
          <w:szCs w:val="24"/>
        </w:rPr>
        <w:t>Na stropie wykonano ocieplenie ze styropianu gr 5-1</w:t>
      </w:r>
      <w:r w:rsidR="006F77FC">
        <w:rPr>
          <w:rFonts w:ascii="Times New Roman" w:hAnsi="Times New Roman" w:cs="Times New Roman"/>
          <w:szCs w:val="24"/>
        </w:rPr>
        <w:t>0 cm i wykonano wylewkę betonową</w:t>
      </w:r>
      <w:r w:rsidRPr="00120F37">
        <w:rPr>
          <w:rFonts w:ascii="Times New Roman" w:hAnsi="Times New Roman" w:cs="Times New Roman"/>
          <w:szCs w:val="24"/>
        </w:rPr>
        <w:t xml:space="preserve"> pod posadzki z </w:t>
      </w:r>
      <w:proofErr w:type="spellStart"/>
      <w:r w:rsidRPr="00120F37">
        <w:rPr>
          <w:rFonts w:ascii="Times New Roman" w:hAnsi="Times New Roman" w:cs="Times New Roman"/>
          <w:szCs w:val="24"/>
        </w:rPr>
        <w:t>tarkett</w:t>
      </w:r>
      <w:proofErr w:type="spellEnd"/>
      <w:r w:rsidRPr="00120F37">
        <w:rPr>
          <w:rFonts w:ascii="Times New Roman" w:hAnsi="Times New Roman" w:cs="Times New Roman"/>
          <w:szCs w:val="24"/>
        </w:rPr>
        <w:t xml:space="preserve"> wyrównując poziom.  Wybudowano  ściany  2x </w:t>
      </w:r>
      <w:proofErr w:type="spellStart"/>
      <w:r w:rsidRPr="00120F37">
        <w:rPr>
          <w:rFonts w:ascii="Times New Roman" w:hAnsi="Times New Roman" w:cs="Times New Roman"/>
          <w:szCs w:val="24"/>
        </w:rPr>
        <w:t>gk</w:t>
      </w:r>
      <w:proofErr w:type="spellEnd"/>
      <w:r w:rsidRPr="00120F37">
        <w:rPr>
          <w:rFonts w:ascii="Times New Roman" w:hAnsi="Times New Roman" w:cs="Times New Roman"/>
          <w:szCs w:val="24"/>
        </w:rPr>
        <w:t xml:space="preserve"> świetlni z izolacją z wełny z zamontowaniem drzwi EI -60 oraz wy</w:t>
      </w:r>
      <w:r w:rsidR="006F77FC">
        <w:rPr>
          <w:rFonts w:ascii="Times New Roman" w:hAnsi="Times New Roman" w:cs="Times New Roman"/>
          <w:szCs w:val="24"/>
        </w:rPr>
        <w:t xml:space="preserve">budowano ściany przy świetlni </w:t>
      </w:r>
      <w:r w:rsidRPr="00120F37">
        <w:rPr>
          <w:rFonts w:ascii="Times New Roman" w:hAnsi="Times New Roman" w:cs="Times New Roman"/>
          <w:szCs w:val="24"/>
        </w:rPr>
        <w:t>wydzielają</w:t>
      </w:r>
      <w:r w:rsidR="006F77FC">
        <w:rPr>
          <w:rFonts w:ascii="Times New Roman" w:hAnsi="Times New Roman" w:cs="Times New Roman"/>
          <w:szCs w:val="24"/>
        </w:rPr>
        <w:t xml:space="preserve">ce  pomieszczenia 4/5 i </w:t>
      </w:r>
      <w:proofErr w:type="spellStart"/>
      <w:r w:rsidR="006F77FC">
        <w:rPr>
          <w:rFonts w:ascii="Times New Roman" w:hAnsi="Times New Roman" w:cs="Times New Roman"/>
          <w:szCs w:val="24"/>
        </w:rPr>
        <w:t>pom</w:t>
      </w:r>
      <w:proofErr w:type="spellEnd"/>
      <w:r w:rsidR="006F77FC">
        <w:rPr>
          <w:rFonts w:ascii="Times New Roman" w:hAnsi="Times New Roman" w:cs="Times New Roman"/>
          <w:szCs w:val="24"/>
        </w:rPr>
        <w:t xml:space="preserve"> 4.1</w:t>
      </w:r>
      <w:r w:rsidRPr="00120F37">
        <w:rPr>
          <w:rFonts w:ascii="Times New Roman" w:hAnsi="Times New Roman" w:cs="Times New Roman"/>
          <w:szCs w:val="24"/>
        </w:rPr>
        <w:t>.</w:t>
      </w:r>
      <w:r w:rsidR="006F77FC">
        <w:rPr>
          <w:rFonts w:ascii="Times New Roman" w:hAnsi="Times New Roman" w:cs="Times New Roman"/>
          <w:szCs w:val="24"/>
        </w:rPr>
        <w:t xml:space="preserve"> Zrezygnowano </w:t>
      </w:r>
      <w:r w:rsidR="006F77FC">
        <w:rPr>
          <w:rFonts w:ascii="Times New Roman" w:hAnsi="Times New Roman" w:cs="Times New Roman"/>
          <w:szCs w:val="24"/>
        </w:rPr>
        <w:br/>
        <w:t>z wydzielenia</w:t>
      </w:r>
      <w:r w:rsidRPr="00120F37">
        <w:rPr>
          <w:rFonts w:ascii="Times New Roman" w:hAnsi="Times New Roman" w:cs="Times New Roman"/>
          <w:szCs w:val="24"/>
        </w:rPr>
        <w:t xml:space="preserve"> pomieszczeń WC</w:t>
      </w:r>
      <w:r w:rsidR="006F77FC">
        <w:rPr>
          <w:rFonts w:ascii="Times New Roman" w:hAnsi="Times New Roman" w:cs="Times New Roman"/>
          <w:szCs w:val="24"/>
        </w:rPr>
        <w:t xml:space="preserve"> (4.10 i 4.9)</w:t>
      </w:r>
      <w:r w:rsidRPr="00120F37">
        <w:rPr>
          <w:rFonts w:ascii="Times New Roman" w:hAnsi="Times New Roman" w:cs="Times New Roman"/>
          <w:szCs w:val="24"/>
        </w:rPr>
        <w:t xml:space="preserve">. </w:t>
      </w:r>
      <w:r w:rsidR="006F77FC">
        <w:rPr>
          <w:rFonts w:ascii="Times New Roman" w:hAnsi="Times New Roman" w:cs="Times New Roman"/>
          <w:szCs w:val="24"/>
        </w:rPr>
        <w:t>Wykonano roboty wykończeniowe (</w:t>
      </w:r>
      <w:r w:rsidRPr="00120F37">
        <w:rPr>
          <w:rFonts w:ascii="Times New Roman" w:hAnsi="Times New Roman" w:cs="Times New Roman"/>
          <w:szCs w:val="24"/>
        </w:rPr>
        <w:t>posadzki PCV, szpachlowanie, malowanie  pom.4.4  wraz z ocieplenie stropu ).</w:t>
      </w:r>
      <w:r w:rsidR="006F77FC">
        <w:rPr>
          <w:rFonts w:ascii="Times New Roman" w:hAnsi="Times New Roman" w:cs="Times New Roman"/>
          <w:szCs w:val="24"/>
        </w:rPr>
        <w:t xml:space="preserve"> </w:t>
      </w:r>
      <w:r w:rsidRPr="00120F37">
        <w:rPr>
          <w:rFonts w:ascii="Times New Roman" w:hAnsi="Times New Roman" w:cs="Times New Roman"/>
          <w:szCs w:val="24"/>
        </w:rPr>
        <w:t>Zamontowano stolarkę drzwiową  EI 3</w:t>
      </w:r>
      <w:r w:rsidR="006F77FC">
        <w:rPr>
          <w:rFonts w:ascii="Times New Roman" w:hAnsi="Times New Roman" w:cs="Times New Roman"/>
          <w:szCs w:val="24"/>
        </w:rPr>
        <w:t xml:space="preserve">0 bez drzwi- 1 szt.  do </w:t>
      </w:r>
      <w:proofErr w:type="spellStart"/>
      <w:r w:rsidR="006F77FC">
        <w:rPr>
          <w:rFonts w:ascii="Times New Roman" w:hAnsi="Times New Roman" w:cs="Times New Roman"/>
          <w:szCs w:val="24"/>
        </w:rPr>
        <w:t>pom</w:t>
      </w:r>
      <w:proofErr w:type="spellEnd"/>
      <w:r w:rsidR="006F77FC">
        <w:rPr>
          <w:rFonts w:ascii="Times New Roman" w:hAnsi="Times New Roman" w:cs="Times New Roman"/>
          <w:szCs w:val="24"/>
        </w:rPr>
        <w:t xml:space="preserve"> 4.1</w:t>
      </w:r>
      <w:r w:rsidRPr="00120F37">
        <w:rPr>
          <w:rFonts w:ascii="Times New Roman" w:hAnsi="Times New Roman" w:cs="Times New Roman"/>
          <w:szCs w:val="24"/>
        </w:rPr>
        <w:t>.</w:t>
      </w:r>
    </w:p>
    <w:p w:rsidR="008E1AA8" w:rsidRPr="00120F37" w:rsidRDefault="00716FE7" w:rsidP="0015063F">
      <w:p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120F37">
        <w:rPr>
          <w:rFonts w:ascii="Times New Roman" w:hAnsi="Times New Roman" w:cs="Times New Roman"/>
          <w:szCs w:val="24"/>
        </w:rPr>
        <w:t>W pom 4.4 należy wnękę pod oknem wypełnić b</w:t>
      </w:r>
      <w:r w:rsidR="006F77FC">
        <w:rPr>
          <w:rFonts w:ascii="Times New Roman" w:hAnsi="Times New Roman" w:cs="Times New Roman"/>
          <w:szCs w:val="24"/>
        </w:rPr>
        <w:t>loczkami z betonu komórkowego (</w:t>
      </w:r>
      <w:proofErr w:type="spellStart"/>
      <w:r w:rsidRPr="00120F37">
        <w:rPr>
          <w:rFonts w:ascii="Times New Roman" w:hAnsi="Times New Roman" w:cs="Times New Roman"/>
          <w:szCs w:val="24"/>
        </w:rPr>
        <w:t>multipor</w:t>
      </w:r>
      <w:proofErr w:type="spellEnd"/>
      <w:r w:rsidRPr="00120F37">
        <w:rPr>
          <w:rFonts w:ascii="Times New Roman" w:hAnsi="Times New Roman" w:cs="Times New Roman"/>
          <w:szCs w:val="24"/>
        </w:rPr>
        <w:t xml:space="preserve">) </w:t>
      </w:r>
      <w:r w:rsidRPr="00120F37">
        <w:rPr>
          <w:rFonts w:ascii="Times New Roman" w:hAnsi="Times New Roman" w:cs="Times New Roman"/>
          <w:szCs w:val="24"/>
        </w:rPr>
        <w:br/>
        <w:t xml:space="preserve">z </w:t>
      </w:r>
      <w:proofErr w:type="spellStart"/>
      <w:r w:rsidRPr="00120F37">
        <w:rPr>
          <w:rFonts w:ascii="Times New Roman" w:hAnsi="Times New Roman" w:cs="Times New Roman"/>
          <w:szCs w:val="24"/>
        </w:rPr>
        <w:t>przeszpachlowaniem</w:t>
      </w:r>
      <w:proofErr w:type="spellEnd"/>
      <w:r w:rsidRPr="00120F37">
        <w:rPr>
          <w:rFonts w:ascii="Times New Roman" w:hAnsi="Times New Roman" w:cs="Times New Roman"/>
          <w:szCs w:val="24"/>
        </w:rPr>
        <w:t xml:space="preserve"> -</w:t>
      </w:r>
      <w:r w:rsidR="006F77FC">
        <w:rPr>
          <w:rFonts w:ascii="Times New Roman" w:hAnsi="Times New Roman" w:cs="Times New Roman"/>
          <w:szCs w:val="24"/>
        </w:rPr>
        <w:t xml:space="preserve"> </w:t>
      </w:r>
      <w:r w:rsidRPr="00120F37">
        <w:rPr>
          <w:rFonts w:ascii="Times New Roman" w:hAnsi="Times New Roman" w:cs="Times New Roman"/>
          <w:szCs w:val="24"/>
        </w:rPr>
        <w:t>ujęte do</w:t>
      </w:r>
      <w:r w:rsidR="006F77FC">
        <w:rPr>
          <w:rFonts w:ascii="Times New Roman" w:hAnsi="Times New Roman" w:cs="Times New Roman"/>
          <w:szCs w:val="24"/>
        </w:rPr>
        <w:t xml:space="preserve"> wykonania</w:t>
      </w:r>
      <w:r w:rsidR="00993FED" w:rsidRPr="00120F37">
        <w:rPr>
          <w:rFonts w:ascii="Times New Roman" w:hAnsi="Times New Roman" w:cs="Times New Roman"/>
          <w:szCs w:val="24"/>
        </w:rPr>
        <w:t>.</w:t>
      </w:r>
      <w:r w:rsidRPr="00120F37">
        <w:rPr>
          <w:rFonts w:ascii="Times New Roman" w:hAnsi="Times New Roman" w:cs="Times New Roman"/>
          <w:szCs w:val="24"/>
        </w:rPr>
        <w:t xml:space="preserve"> </w:t>
      </w:r>
    </w:p>
    <w:p w:rsidR="0015063F" w:rsidRPr="0015063F" w:rsidRDefault="0015063F" w:rsidP="0015063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5063F">
        <w:rPr>
          <w:rFonts w:ascii="Times New Roman" w:eastAsia="Times New Roman" w:hAnsi="Times New Roman" w:cs="Times New Roman"/>
          <w:szCs w:val="24"/>
          <w:lang w:eastAsia="pl-PL"/>
        </w:rPr>
        <w:t>Szczegółowy zakres rzeczowy zamówienia został określony w dokumentacji projektowej, projekcie umowy oraz w załączonym do Specyfikacji Warunków Zamówienia (SWZ) przedmiarze robót.</w:t>
      </w:r>
    </w:p>
    <w:p w:rsidR="0015063F" w:rsidRPr="0015063F" w:rsidRDefault="0015063F" w:rsidP="0015063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5063F">
        <w:rPr>
          <w:rFonts w:ascii="Times New Roman" w:eastAsia="Times New Roman" w:hAnsi="Times New Roman" w:cs="Times New Roman"/>
          <w:b/>
          <w:szCs w:val="24"/>
          <w:u w:val="single"/>
          <w:lang w:eastAsia="pl-PL"/>
        </w:rPr>
        <w:t>Załączony przedmiar robót stanowi dokument pomocniczy do sporządzenia kosztorysu ofertowego szczegółowego oraz kalkulacji ceny oferty.</w:t>
      </w:r>
      <w:r w:rsidRPr="0015063F">
        <w:rPr>
          <w:rFonts w:ascii="Times New Roman" w:eastAsia="Times New Roman" w:hAnsi="Times New Roman" w:cs="Times New Roman"/>
          <w:szCs w:val="24"/>
          <w:lang w:eastAsia="pl-PL"/>
        </w:rPr>
        <w:t xml:space="preserve"> Wykonawca zobowiązany jest do wyceny wszystkich pozycji ujętych w przedmiarze, z uwzględnieniem całości zakresu robót wynikającego </w:t>
      </w:r>
      <w:r w:rsidRPr="0015063F">
        <w:rPr>
          <w:rFonts w:ascii="Times New Roman" w:eastAsia="Times New Roman" w:hAnsi="Times New Roman" w:cs="Times New Roman"/>
          <w:szCs w:val="24"/>
          <w:lang w:eastAsia="pl-PL"/>
        </w:rPr>
        <w:br/>
        <w:t>z dokumentacji projektowej oraz decyzji i wytycznych właściwego organu ochrony zabytków.</w:t>
      </w:r>
    </w:p>
    <w:p w:rsidR="0015063F" w:rsidRPr="00B219D4" w:rsidRDefault="0015063F" w:rsidP="0015063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B219D4">
        <w:rPr>
          <w:rFonts w:ascii="Times New Roman" w:eastAsia="Times New Roman" w:hAnsi="Times New Roman" w:cs="Times New Roman"/>
          <w:szCs w:val="24"/>
          <w:lang w:eastAsia="pl-PL"/>
        </w:rPr>
        <w:t>Dodatkowo Zamawiający wymaga, aby do ceny oferty ująć:</w:t>
      </w:r>
    </w:p>
    <w:p w:rsidR="00120F37" w:rsidRPr="00B219D4" w:rsidRDefault="0015063F" w:rsidP="0015063F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B219D4">
        <w:rPr>
          <w:rFonts w:ascii="Times New Roman" w:hAnsi="Times New Roman" w:cs="Times New Roman"/>
          <w:sz w:val="24"/>
          <w:lang w:eastAsia="pl-PL"/>
        </w:rPr>
        <w:t>1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>) koszt wykonania zabezpieczenia tymczasow</w:t>
      </w:r>
      <w:r w:rsidR="001158FE" w:rsidRPr="00B219D4">
        <w:rPr>
          <w:rFonts w:ascii="Times New Roman" w:hAnsi="Times New Roman" w:cs="Times New Roman"/>
          <w:sz w:val="24"/>
          <w:lang w:eastAsia="pl-PL"/>
        </w:rPr>
        <w:t>ego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 xml:space="preserve"> </w:t>
      </w:r>
      <w:proofErr w:type="spellStart"/>
      <w:r w:rsidR="00120F37" w:rsidRPr="00B219D4">
        <w:rPr>
          <w:rFonts w:ascii="Times New Roman" w:hAnsi="Times New Roman" w:cs="Times New Roman"/>
          <w:sz w:val="24"/>
          <w:lang w:eastAsia="pl-PL"/>
        </w:rPr>
        <w:t>tj</w:t>
      </w:r>
      <w:proofErr w:type="spellEnd"/>
      <w:r w:rsidR="00120F37" w:rsidRPr="00B219D4">
        <w:rPr>
          <w:rFonts w:ascii="Times New Roman" w:hAnsi="Times New Roman" w:cs="Times New Roman"/>
          <w:sz w:val="24"/>
          <w:lang w:eastAsia="pl-PL"/>
        </w:rPr>
        <w:t xml:space="preserve"> odgrodzenia  części budynku wykończonych  „na </w:t>
      </w:r>
      <w:proofErr w:type="spellStart"/>
      <w:r w:rsidR="00120F37" w:rsidRPr="00B219D4">
        <w:rPr>
          <w:rFonts w:ascii="Times New Roman" w:hAnsi="Times New Roman" w:cs="Times New Roman"/>
          <w:sz w:val="24"/>
          <w:lang w:eastAsia="pl-PL"/>
        </w:rPr>
        <w:t>gotowo</w:t>
      </w:r>
      <w:proofErr w:type="spellEnd"/>
      <w:r w:rsidR="00120F37" w:rsidRPr="00B219D4">
        <w:rPr>
          <w:rFonts w:ascii="Times New Roman" w:hAnsi="Times New Roman" w:cs="Times New Roman"/>
          <w:sz w:val="24"/>
          <w:lang w:eastAsia="pl-PL"/>
        </w:rPr>
        <w:t>”   </w:t>
      </w:r>
      <w:proofErr w:type="spellStart"/>
      <w:r w:rsidR="00120F37" w:rsidRPr="00B219D4">
        <w:rPr>
          <w:rFonts w:ascii="Times New Roman" w:hAnsi="Times New Roman" w:cs="Times New Roman"/>
          <w:sz w:val="24"/>
          <w:lang w:eastAsia="pl-PL"/>
        </w:rPr>
        <w:t>tj</w:t>
      </w:r>
      <w:proofErr w:type="spellEnd"/>
      <w:r w:rsidR="00120F37" w:rsidRPr="00B219D4">
        <w:rPr>
          <w:rFonts w:ascii="Times New Roman" w:hAnsi="Times New Roman" w:cs="Times New Roman"/>
          <w:sz w:val="24"/>
          <w:lang w:eastAsia="pl-PL"/>
        </w:rPr>
        <w:t>: pomieszczenia 4.4 na poddaszu,</w:t>
      </w:r>
      <w:r w:rsidRPr="00B219D4">
        <w:rPr>
          <w:rFonts w:ascii="Times New Roman" w:hAnsi="Times New Roman" w:cs="Times New Roman"/>
          <w:sz w:val="24"/>
          <w:lang w:eastAsia="pl-PL"/>
        </w:rPr>
        <w:t xml:space="preserve"> 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>i kl</w:t>
      </w:r>
      <w:r w:rsidRPr="00B219D4">
        <w:rPr>
          <w:rFonts w:ascii="Times New Roman" w:hAnsi="Times New Roman" w:cs="Times New Roman"/>
          <w:sz w:val="24"/>
          <w:lang w:eastAsia="pl-PL"/>
        </w:rPr>
        <w:t>atce schodowej zabiegowej,</w:t>
      </w:r>
    </w:p>
    <w:p w:rsidR="00120F37" w:rsidRPr="00B219D4" w:rsidRDefault="0015063F" w:rsidP="0015063F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B219D4">
        <w:rPr>
          <w:rFonts w:ascii="Times New Roman" w:hAnsi="Times New Roman" w:cs="Times New Roman"/>
          <w:sz w:val="24"/>
          <w:lang w:eastAsia="pl-PL"/>
        </w:rPr>
        <w:t>2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>) koszt odbiorów częściowych i końcowego</w:t>
      </w:r>
      <w:r w:rsidRPr="00B219D4">
        <w:rPr>
          <w:rFonts w:ascii="Times New Roman" w:hAnsi="Times New Roman" w:cs="Times New Roman"/>
          <w:sz w:val="24"/>
          <w:lang w:eastAsia="pl-PL"/>
        </w:rPr>
        <w:t xml:space="preserve"> wraz z wynikami prób, pomiarów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> </w:t>
      </w:r>
      <w:r w:rsidRPr="00B219D4">
        <w:rPr>
          <w:rFonts w:ascii="Times New Roman" w:hAnsi="Times New Roman" w:cs="Times New Roman"/>
          <w:sz w:val="24"/>
          <w:lang w:eastAsia="pl-PL"/>
        </w:rPr>
        <w:br/>
      </w:r>
      <w:r w:rsidR="00120F37" w:rsidRPr="00B219D4">
        <w:rPr>
          <w:rFonts w:ascii="Times New Roman" w:hAnsi="Times New Roman" w:cs="Times New Roman"/>
          <w:sz w:val="24"/>
          <w:lang w:eastAsia="pl-PL"/>
        </w:rPr>
        <w:t>i badań  instalacji elektrycznych i oświetlenia ew</w:t>
      </w:r>
      <w:r w:rsidR="00920DC0">
        <w:rPr>
          <w:rFonts w:ascii="Times New Roman" w:hAnsi="Times New Roman" w:cs="Times New Roman"/>
          <w:sz w:val="24"/>
          <w:lang w:eastAsia="pl-PL"/>
        </w:rPr>
        <w:t>akuacyjnego</w:t>
      </w:r>
      <w:r w:rsidRPr="00B219D4">
        <w:rPr>
          <w:rFonts w:ascii="Times New Roman" w:hAnsi="Times New Roman" w:cs="Times New Roman"/>
          <w:sz w:val="24"/>
          <w:lang w:eastAsia="pl-PL"/>
        </w:rPr>
        <w:t xml:space="preserve">, instalacji </w:t>
      </w:r>
      <w:proofErr w:type="spellStart"/>
      <w:r w:rsidRPr="00B219D4">
        <w:rPr>
          <w:rFonts w:ascii="Times New Roman" w:hAnsi="Times New Roman" w:cs="Times New Roman"/>
          <w:sz w:val="24"/>
          <w:lang w:eastAsia="pl-PL"/>
        </w:rPr>
        <w:t>p.poż</w:t>
      </w:r>
      <w:proofErr w:type="spellEnd"/>
      <w:r w:rsidRPr="00B219D4">
        <w:rPr>
          <w:rFonts w:ascii="Times New Roman" w:hAnsi="Times New Roman" w:cs="Times New Roman"/>
          <w:sz w:val="24"/>
          <w:lang w:eastAsia="pl-PL"/>
        </w:rPr>
        <w:t>: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>, zadziałania czujek pożarowych, instalacji systemu antywłamaniowego i monitoringu</w:t>
      </w:r>
      <w:r w:rsidRPr="00B219D4">
        <w:rPr>
          <w:rFonts w:ascii="Times New Roman" w:hAnsi="Times New Roman" w:cs="Times New Roman"/>
          <w:sz w:val="24"/>
          <w:lang w:eastAsia="pl-PL"/>
        </w:rPr>
        <w:t>,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 xml:space="preserve"> które zostały zamontowane w 2024/2025r  - po robotach b</w:t>
      </w:r>
      <w:r w:rsidRPr="00B219D4">
        <w:rPr>
          <w:rFonts w:ascii="Times New Roman" w:hAnsi="Times New Roman" w:cs="Times New Roman"/>
          <w:sz w:val="24"/>
          <w:lang w:eastAsia="pl-PL"/>
        </w:rPr>
        <w:t>udowlanych wykonywanych obecnie</w:t>
      </w:r>
      <w:r w:rsidR="00B219D4" w:rsidRPr="00B219D4">
        <w:rPr>
          <w:rFonts w:ascii="Times New Roman" w:hAnsi="Times New Roman" w:cs="Times New Roman"/>
          <w:sz w:val="24"/>
          <w:lang w:eastAsia="pl-PL"/>
        </w:rPr>
        <w:t>,</w:t>
      </w:r>
    </w:p>
    <w:p w:rsidR="00120F37" w:rsidRPr="00B219D4" w:rsidRDefault="0015063F" w:rsidP="0015063F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B219D4">
        <w:rPr>
          <w:rFonts w:ascii="Times New Roman" w:hAnsi="Times New Roman" w:cs="Times New Roman"/>
          <w:sz w:val="24"/>
          <w:lang w:eastAsia="pl-PL"/>
        </w:rPr>
        <w:t>3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>) koszt organizacji zaplecza wykonawcy /dojazd, energia elektryczna, woda itp.</w:t>
      </w:r>
      <w:r w:rsidRPr="00B219D4">
        <w:rPr>
          <w:rFonts w:ascii="Times New Roman" w:hAnsi="Times New Roman" w:cs="Times New Roman"/>
          <w:sz w:val="24"/>
          <w:lang w:eastAsia="pl-PL"/>
        </w:rPr>
        <w:t>,</w:t>
      </w:r>
    </w:p>
    <w:p w:rsidR="00120F37" w:rsidRPr="00B219D4" w:rsidRDefault="0015063F" w:rsidP="0015063F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B219D4">
        <w:rPr>
          <w:rFonts w:ascii="Times New Roman" w:hAnsi="Times New Roman" w:cs="Times New Roman"/>
          <w:sz w:val="24"/>
          <w:lang w:eastAsia="pl-PL"/>
        </w:rPr>
        <w:lastRenderedPageBreak/>
        <w:t>4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>) koszt odtworzenia, napraw, sprzątania  sprzątania wewnątrz jeśli potrzeba ich wykonania spowodowana będzie prowadzonymi robotami,</w:t>
      </w:r>
    </w:p>
    <w:p w:rsidR="00120F37" w:rsidRPr="00B219D4" w:rsidRDefault="0015063F" w:rsidP="0015063F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B219D4">
        <w:rPr>
          <w:rFonts w:ascii="Times New Roman" w:hAnsi="Times New Roman" w:cs="Times New Roman"/>
          <w:sz w:val="24"/>
          <w:lang w:eastAsia="pl-PL"/>
        </w:rPr>
        <w:t>5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>) koszt ewentualnych odszkodowań lub napraw w przypadku nieprzewidzianego naruszenia własności osób trzecich,</w:t>
      </w:r>
    </w:p>
    <w:p w:rsidR="00120F37" w:rsidRPr="00B219D4" w:rsidRDefault="0015063F" w:rsidP="0015063F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B219D4">
        <w:rPr>
          <w:rFonts w:ascii="Times New Roman" w:hAnsi="Times New Roman" w:cs="Times New Roman"/>
          <w:sz w:val="24"/>
          <w:lang w:eastAsia="pl-PL"/>
        </w:rPr>
        <w:t>6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 xml:space="preserve">) koszt zagospodarowania lub zutylizowania odpadów powstałych w związku </w:t>
      </w:r>
      <w:r w:rsidRPr="00B219D4">
        <w:rPr>
          <w:rFonts w:ascii="Times New Roman" w:hAnsi="Times New Roman" w:cs="Times New Roman"/>
          <w:sz w:val="24"/>
          <w:lang w:eastAsia="pl-PL"/>
        </w:rPr>
        <w:br/>
      </w:r>
      <w:r w:rsidR="00120F37" w:rsidRPr="00B219D4">
        <w:rPr>
          <w:rFonts w:ascii="Times New Roman" w:hAnsi="Times New Roman" w:cs="Times New Roman"/>
          <w:sz w:val="24"/>
          <w:lang w:eastAsia="pl-PL"/>
        </w:rPr>
        <w:t>z realizowanym zamówieniem,</w:t>
      </w:r>
    </w:p>
    <w:p w:rsidR="00120F37" w:rsidRPr="00B219D4" w:rsidRDefault="0015063F" w:rsidP="0015063F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B219D4">
        <w:rPr>
          <w:rFonts w:ascii="Times New Roman" w:hAnsi="Times New Roman" w:cs="Times New Roman"/>
          <w:sz w:val="24"/>
          <w:lang w:eastAsia="pl-PL"/>
        </w:rPr>
        <w:t>7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>) koszt sporządzenia planu bezpieczeństwa i ochrony zdrowia,</w:t>
      </w:r>
    </w:p>
    <w:p w:rsidR="00120F37" w:rsidRPr="00B219D4" w:rsidRDefault="0015063F" w:rsidP="0015063F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B219D4">
        <w:rPr>
          <w:rFonts w:ascii="Times New Roman" w:hAnsi="Times New Roman" w:cs="Times New Roman"/>
          <w:sz w:val="24"/>
          <w:lang w:eastAsia="pl-PL"/>
        </w:rPr>
        <w:t>8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>) koszt wykonania i ustawienia tablicy informacyjnej budowy zgodnie z wymogami ustawy Prawo budowlane,</w:t>
      </w:r>
    </w:p>
    <w:p w:rsidR="00120F37" w:rsidRPr="00B219D4" w:rsidRDefault="0015063F" w:rsidP="0015063F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B219D4">
        <w:rPr>
          <w:rFonts w:ascii="Times New Roman" w:hAnsi="Times New Roman" w:cs="Times New Roman"/>
          <w:sz w:val="24"/>
          <w:lang w:eastAsia="pl-PL"/>
        </w:rPr>
        <w:t>9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>) koszt opracowania dokumentacji  </w:t>
      </w:r>
      <w:r w:rsidRPr="00B219D4">
        <w:rPr>
          <w:rFonts w:ascii="Times New Roman" w:hAnsi="Times New Roman" w:cs="Times New Roman"/>
          <w:sz w:val="24"/>
          <w:lang w:eastAsia="pl-PL"/>
        </w:rPr>
        <w:t xml:space="preserve">powykonawczej budowlanej   (w 2 </w:t>
      </w:r>
      <w:r w:rsidR="00120F37" w:rsidRPr="00B219D4">
        <w:rPr>
          <w:rFonts w:ascii="Times New Roman" w:hAnsi="Times New Roman" w:cs="Times New Roman"/>
          <w:sz w:val="24"/>
          <w:lang w:eastAsia="pl-PL"/>
        </w:rPr>
        <w:t>egzemplarzach, w formie papierowej i cyfrowej ),</w:t>
      </w:r>
    </w:p>
    <w:p w:rsidR="00120F37" w:rsidRPr="00B219D4" w:rsidRDefault="00120F37" w:rsidP="0015063F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B219D4">
        <w:rPr>
          <w:rFonts w:ascii="Times New Roman" w:hAnsi="Times New Roman" w:cs="Times New Roman"/>
          <w:sz w:val="24"/>
          <w:lang w:eastAsia="pl-PL"/>
        </w:rPr>
        <w:t>1</w:t>
      </w:r>
      <w:r w:rsidR="0015063F" w:rsidRPr="00B219D4">
        <w:rPr>
          <w:rFonts w:ascii="Times New Roman" w:hAnsi="Times New Roman" w:cs="Times New Roman"/>
          <w:sz w:val="24"/>
          <w:lang w:eastAsia="pl-PL"/>
        </w:rPr>
        <w:t>0</w:t>
      </w:r>
      <w:r w:rsidRPr="00B219D4">
        <w:rPr>
          <w:rFonts w:ascii="Times New Roman" w:hAnsi="Times New Roman" w:cs="Times New Roman"/>
          <w:sz w:val="24"/>
          <w:lang w:eastAsia="pl-PL"/>
        </w:rPr>
        <w:t>) koszt tablic informacyjnych 2 szt. - zgodnie z wytycznymi podmiotu finansującego realizację zadania oraz Zamawiającego,</w:t>
      </w:r>
    </w:p>
    <w:p w:rsidR="00120F37" w:rsidRPr="00B219D4" w:rsidRDefault="00120F37" w:rsidP="00B219D4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B219D4">
        <w:rPr>
          <w:rFonts w:ascii="Times New Roman" w:hAnsi="Times New Roman" w:cs="Times New Roman"/>
          <w:sz w:val="24"/>
          <w:lang w:eastAsia="pl-PL"/>
        </w:rPr>
        <w:t>1</w:t>
      </w:r>
      <w:r w:rsidR="0015063F" w:rsidRPr="00B219D4">
        <w:rPr>
          <w:rFonts w:ascii="Times New Roman" w:hAnsi="Times New Roman" w:cs="Times New Roman"/>
          <w:sz w:val="24"/>
          <w:lang w:eastAsia="pl-PL"/>
        </w:rPr>
        <w:t>1</w:t>
      </w:r>
      <w:r w:rsidRPr="00B219D4">
        <w:rPr>
          <w:rFonts w:ascii="Times New Roman" w:hAnsi="Times New Roman" w:cs="Times New Roman"/>
          <w:sz w:val="24"/>
          <w:lang w:eastAsia="pl-PL"/>
        </w:rPr>
        <w:t xml:space="preserve">) koszt opracowania aneksu do  instrukcji pożarowej i wykonania oznakowania </w:t>
      </w:r>
      <w:r w:rsidR="0015063F" w:rsidRPr="00B219D4">
        <w:rPr>
          <w:rFonts w:ascii="Times New Roman" w:hAnsi="Times New Roman" w:cs="Times New Roman"/>
          <w:sz w:val="24"/>
          <w:lang w:eastAsia="pl-PL"/>
        </w:rPr>
        <w:br/>
      </w:r>
      <w:r w:rsidRPr="00B219D4">
        <w:rPr>
          <w:rFonts w:ascii="Times New Roman" w:hAnsi="Times New Roman" w:cs="Times New Roman"/>
          <w:sz w:val="24"/>
          <w:lang w:eastAsia="pl-PL"/>
        </w:rPr>
        <w:t>i wyposażenia  poddasza b</w:t>
      </w:r>
      <w:r w:rsidR="00B219D4" w:rsidRPr="00B219D4">
        <w:rPr>
          <w:rFonts w:ascii="Times New Roman" w:hAnsi="Times New Roman" w:cs="Times New Roman"/>
          <w:sz w:val="24"/>
          <w:lang w:eastAsia="pl-PL"/>
        </w:rPr>
        <w:t>udynku zgodnie z tą instrukcją,</w:t>
      </w:r>
    </w:p>
    <w:p w:rsidR="00120F37" w:rsidRPr="00B219D4" w:rsidRDefault="00120F37" w:rsidP="0015063F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B219D4">
        <w:rPr>
          <w:rFonts w:ascii="Times New Roman" w:hAnsi="Times New Roman" w:cs="Times New Roman"/>
          <w:sz w:val="24"/>
          <w:lang w:eastAsia="pl-PL"/>
        </w:rPr>
        <w:t>1</w:t>
      </w:r>
      <w:r w:rsidR="00B219D4">
        <w:rPr>
          <w:rFonts w:ascii="Times New Roman" w:hAnsi="Times New Roman" w:cs="Times New Roman"/>
          <w:sz w:val="24"/>
          <w:lang w:eastAsia="pl-PL"/>
        </w:rPr>
        <w:t>2</w:t>
      </w:r>
      <w:r w:rsidRPr="00B219D4">
        <w:rPr>
          <w:rFonts w:ascii="Times New Roman" w:hAnsi="Times New Roman" w:cs="Times New Roman"/>
          <w:sz w:val="24"/>
          <w:lang w:eastAsia="pl-PL"/>
        </w:rPr>
        <w:t xml:space="preserve">) </w:t>
      </w:r>
      <w:r w:rsidR="0015063F" w:rsidRPr="00B219D4">
        <w:rPr>
          <w:rFonts w:ascii="Times New Roman" w:hAnsi="Times New Roman" w:cs="Times New Roman"/>
          <w:sz w:val="24"/>
          <w:lang w:eastAsia="pl-PL"/>
        </w:rPr>
        <w:t>koszt wszelkich innych czynności niezbędnych do prawidłowej realizacji zamówienia, wynikających z dokumentacji projektowej, SWZ oraz obowiązujących przepisów prawa.</w:t>
      </w:r>
    </w:p>
    <w:p w:rsidR="0015063F" w:rsidRPr="0015063F" w:rsidRDefault="0015063F" w:rsidP="0015063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5063F">
        <w:rPr>
          <w:rFonts w:ascii="Times New Roman" w:eastAsia="Times New Roman" w:hAnsi="Times New Roman" w:cs="Times New Roman"/>
          <w:szCs w:val="24"/>
          <w:lang w:eastAsia="pl-PL"/>
        </w:rPr>
        <w:t>Kosztorys ofertowy należy sporządzić metodą kalkulacji szczegółowej, zgodnie z przepisami rozporządzenia Ministra Rozwoju i Technologii z dnia 20 grudnia 2021 r. oraz z uwzględnieniem aktualnych zasad kosztorysowania robót budowlanych i konserwatorskich.</w:t>
      </w:r>
    </w:p>
    <w:p w:rsidR="0015063F" w:rsidRPr="0015063F" w:rsidRDefault="0015063F" w:rsidP="0015063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5063F">
        <w:rPr>
          <w:rFonts w:ascii="Times New Roman" w:eastAsia="Times New Roman" w:hAnsi="Times New Roman" w:cs="Times New Roman"/>
          <w:szCs w:val="24"/>
          <w:lang w:eastAsia="pl-PL"/>
        </w:rPr>
        <w:t>Przy opracowaniu kosztorysu ofertowego Wykonawca zobowiązany jest do:</w:t>
      </w:r>
    </w:p>
    <w:p w:rsidR="0015063F" w:rsidRPr="0015063F" w:rsidRDefault="0015063F" w:rsidP="0015063F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5063F">
        <w:rPr>
          <w:rFonts w:ascii="Times New Roman" w:eastAsia="Times New Roman" w:hAnsi="Times New Roman" w:cs="Times New Roman"/>
          <w:szCs w:val="24"/>
          <w:lang w:eastAsia="pl-PL"/>
        </w:rPr>
        <w:t xml:space="preserve">stosowania w pierwszej kolejności odpowiednich katalogów nakładów rzeczowych </w:t>
      </w:r>
      <w:r w:rsidRPr="0015063F">
        <w:rPr>
          <w:rFonts w:ascii="Times New Roman" w:eastAsia="Times New Roman" w:hAnsi="Times New Roman" w:cs="Times New Roman"/>
          <w:szCs w:val="24"/>
          <w:lang w:eastAsia="pl-PL"/>
        </w:rPr>
        <w:br/>
        <w:t xml:space="preserve">(w szczególności KNR, KNNR, KNR-W, KNR 19-01, TZKNBK), </w:t>
      </w:r>
    </w:p>
    <w:p w:rsidR="0015063F" w:rsidRPr="0015063F" w:rsidRDefault="0015063F" w:rsidP="0015063F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5063F">
        <w:rPr>
          <w:rFonts w:ascii="Times New Roman" w:eastAsia="Times New Roman" w:hAnsi="Times New Roman" w:cs="Times New Roman"/>
          <w:szCs w:val="24"/>
          <w:lang w:eastAsia="pl-PL"/>
        </w:rPr>
        <w:t xml:space="preserve">stosowania pozycji na zasadzie analogii w przypadku braku bezpośrednich odpowiedników </w:t>
      </w:r>
      <w:r w:rsidRPr="0015063F">
        <w:rPr>
          <w:rFonts w:ascii="Times New Roman" w:eastAsia="Times New Roman" w:hAnsi="Times New Roman" w:cs="Times New Roman"/>
          <w:szCs w:val="24"/>
          <w:lang w:eastAsia="pl-PL"/>
        </w:rPr>
        <w:br/>
        <w:t xml:space="preserve">w katalogach, wraz z odpowiednim opisem i uzasadnieniem, </w:t>
      </w:r>
    </w:p>
    <w:p w:rsidR="0015063F" w:rsidRPr="0015063F" w:rsidRDefault="0015063F" w:rsidP="0015063F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5063F">
        <w:rPr>
          <w:rFonts w:ascii="Times New Roman" w:eastAsia="Times New Roman" w:hAnsi="Times New Roman" w:cs="Times New Roman"/>
          <w:szCs w:val="24"/>
          <w:lang w:eastAsia="pl-PL"/>
        </w:rPr>
        <w:t xml:space="preserve">sporządzania analiz indywidualnych wyłącznie w przypadku braku możliwości zastosowania katalogów lub analogii, wraz ze szczegółowym uzasadnieniem przyjętych nakładów, </w:t>
      </w:r>
    </w:p>
    <w:p w:rsidR="0015063F" w:rsidRPr="0015063F" w:rsidRDefault="0015063F" w:rsidP="0015063F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5063F">
        <w:rPr>
          <w:rFonts w:ascii="Times New Roman" w:eastAsia="Times New Roman" w:hAnsi="Times New Roman" w:cs="Times New Roman"/>
          <w:szCs w:val="24"/>
          <w:lang w:eastAsia="pl-PL"/>
        </w:rPr>
        <w:t xml:space="preserve">kalkulacji cen jednostkowych w oparciu o składniki RMS (robocizna, materiały, sprzęt), </w:t>
      </w:r>
    </w:p>
    <w:p w:rsidR="0015063F" w:rsidRPr="0015063F" w:rsidRDefault="0015063F" w:rsidP="0015063F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5063F">
        <w:rPr>
          <w:rFonts w:ascii="Times New Roman" w:eastAsia="Times New Roman" w:hAnsi="Times New Roman" w:cs="Times New Roman"/>
          <w:szCs w:val="24"/>
          <w:lang w:eastAsia="pl-PL"/>
        </w:rPr>
        <w:t xml:space="preserve">przyjęcia realnych, rynkowych cen czynników produkcji oraz prawidłowego określenia narzutów kosztów pośrednich i zysku. </w:t>
      </w:r>
    </w:p>
    <w:p w:rsidR="00900852" w:rsidRDefault="0015063F" w:rsidP="001B4DEB">
      <w:pPr>
        <w:pStyle w:val="Akapitzlist"/>
        <w:numPr>
          <w:ilvl w:val="0"/>
          <w:numId w:val="2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900852">
        <w:rPr>
          <w:rFonts w:ascii="Times New Roman" w:eastAsia="Times New Roman" w:hAnsi="Times New Roman" w:cs="Times New Roman"/>
          <w:szCs w:val="24"/>
          <w:lang w:eastAsia="pl-PL"/>
        </w:rPr>
        <w:lastRenderedPageBreak/>
        <w:t>Kosztorys ofertowy powinien uwzględniać wszystkie czynności, materiały i nakłady niezbędne do prawidłowej realizacji zamówienia, zgodnie z dokumentacją projektową, technologią robót oraz wymaganiami konserwatorskimi.</w:t>
      </w:r>
      <w:r w:rsidR="00900852" w:rsidRPr="00900852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Pr="00900852">
        <w:rPr>
          <w:rFonts w:ascii="Times New Roman" w:eastAsia="Times New Roman" w:hAnsi="Times New Roman" w:cs="Times New Roman"/>
          <w:szCs w:val="24"/>
          <w:lang w:eastAsia="pl-PL"/>
        </w:rPr>
        <w:t>Nieujęcie w wycenie jakiejkolwiek pozycji przedmiaru robót</w:t>
      </w:r>
      <w:r w:rsidR="00900852" w:rsidRPr="00900852">
        <w:rPr>
          <w:rFonts w:ascii="Times New Roman" w:eastAsia="Times New Roman" w:hAnsi="Times New Roman" w:cs="Times New Roman"/>
          <w:szCs w:val="24"/>
          <w:lang w:eastAsia="pl-PL"/>
        </w:rPr>
        <w:t xml:space="preserve"> nie będzie stanowiło podstawy </w:t>
      </w:r>
      <w:r w:rsidRPr="00900852">
        <w:rPr>
          <w:rFonts w:ascii="Times New Roman" w:eastAsia="Times New Roman" w:hAnsi="Times New Roman" w:cs="Times New Roman"/>
          <w:szCs w:val="24"/>
          <w:lang w:eastAsia="pl-PL"/>
        </w:rPr>
        <w:t>do żądania dodatkowego wynagrodzenia i będzie traktowane jako ujęcie tej pozycji w cenie ofertowej.</w:t>
      </w:r>
    </w:p>
    <w:p w:rsidR="001B4DEB" w:rsidRPr="001B4DEB" w:rsidRDefault="001B4DEB" w:rsidP="001B4DEB">
      <w:pPr>
        <w:pStyle w:val="Akapitzlist"/>
        <w:numPr>
          <w:ilvl w:val="0"/>
          <w:numId w:val="2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1B4DEB">
        <w:rPr>
          <w:rFonts w:ascii="Times New Roman" w:hAnsi="Times New Roman" w:cs="Times New Roman"/>
        </w:rPr>
        <w:t xml:space="preserve">Zamawiający nie wymaga złożenia kosztorysu ofertowego szczegółowego na etapie składania ofert, co jest zgodne z postanowieniami Rozdziału XIV SWZ. Wykonawca, którego oferta zostanie wybrana jako najkorzystniejsza, zobowiązany będzie – zgodnie z Rozdziałem XIV SWZ – do przedłożenia Zamawiającemu kosztorysu ofertowego szczegółowego, sporządzonego metodą kalkulacji szczegółowej, zgodnie z przepisami rozporządzenia Ministra Rozwoju i Technologii </w:t>
      </w:r>
      <w:r>
        <w:rPr>
          <w:rFonts w:ascii="Times New Roman" w:hAnsi="Times New Roman" w:cs="Times New Roman"/>
        </w:rPr>
        <w:br/>
      </w:r>
      <w:r w:rsidRPr="001B4DEB">
        <w:rPr>
          <w:rFonts w:ascii="Times New Roman" w:hAnsi="Times New Roman" w:cs="Times New Roman"/>
        </w:rPr>
        <w:t xml:space="preserve">z dnia 20 grudnia 2021 r. oraz wymaganiami określonymi w </w:t>
      </w:r>
      <w:r>
        <w:rPr>
          <w:rFonts w:ascii="Times New Roman" w:hAnsi="Times New Roman" w:cs="Times New Roman"/>
        </w:rPr>
        <w:t xml:space="preserve">OPZ </w:t>
      </w:r>
      <w:r w:rsidRPr="001B4DEB">
        <w:rPr>
          <w:rFonts w:ascii="Times New Roman" w:hAnsi="Times New Roman" w:cs="Times New Roman"/>
        </w:rPr>
        <w:t>w terminie nie krótszym niż 3 dni robocze przed</w:t>
      </w:r>
      <w:r>
        <w:rPr>
          <w:rFonts w:ascii="Times New Roman" w:hAnsi="Times New Roman" w:cs="Times New Roman"/>
        </w:rPr>
        <w:t xml:space="preserve"> dniem</w:t>
      </w:r>
      <w:r w:rsidRPr="001B4DEB">
        <w:rPr>
          <w:rFonts w:ascii="Times New Roman" w:hAnsi="Times New Roman" w:cs="Times New Roman"/>
        </w:rPr>
        <w:t xml:space="preserve"> zawarci</w:t>
      </w:r>
      <w:r>
        <w:rPr>
          <w:rFonts w:ascii="Times New Roman" w:hAnsi="Times New Roman" w:cs="Times New Roman"/>
        </w:rPr>
        <w:t>a</w:t>
      </w:r>
      <w:r w:rsidRPr="001B4DEB">
        <w:rPr>
          <w:rFonts w:ascii="Times New Roman" w:hAnsi="Times New Roman" w:cs="Times New Roman"/>
        </w:rPr>
        <w:t xml:space="preserve"> umowy.</w:t>
      </w:r>
    </w:p>
    <w:p w:rsidR="00900852" w:rsidRPr="00900852" w:rsidRDefault="00900852" w:rsidP="001B4DEB">
      <w:pPr>
        <w:pStyle w:val="Akapitzlist"/>
        <w:numPr>
          <w:ilvl w:val="0"/>
          <w:numId w:val="2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900852">
        <w:rPr>
          <w:rFonts w:ascii="Times New Roman" w:eastAsia="Times New Roman" w:hAnsi="Times New Roman" w:cs="Times New Roman"/>
          <w:bCs/>
          <w:szCs w:val="24"/>
          <w:lang w:eastAsia="pl-PL"/>
        </w:rPr>
        <w:t>Kosztorys ofertowy szczegółowy służyć będzie weryfikacji prawidłowości kalkulacji ceny oferty, w szczególności w zakresie zgodności z dokumentacją projektową, przyjętych podstaw normatywnych oraz poziomu cen czynników produkcji.</w:t>
      </w:r>
    </w:p>
    <w:p w:rsidR="00900852" w:rsidRPr="00900852" w:rsidRDefault="00900852" w:rsidP="001B4DEB">
      <w:pPr>
        <w:pStyle w:val="Akapitzlist"/>
        <w:numPr>
          <w:ilvl w:val="0"/>
          <w:numId w:val="2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>Kosztorys ofertowy szczegółowy powinien zawierać co najmniej:</w:t>
      </w:r>
    </w:p>
    <w:p w:rsidR="00900852" w:rsidRDefault="00900852" w:rsidP="00900852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>• stronę tytułową,</w:t>
      </w:r>
    </w:p>
    <w:p w:rsidR="00900852" w:rsidRDefault="00900852" w:rsidP="00900852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>• przedmiar robót,</w:t>
      </w:r>
    </w:p>
    <w:p w:rsidR="00900852" w:rsidRDefault="00900852" w:rsidP="00900852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>• kalkulację szczegółową cen jednostkowych,</w:t>
      </w:r>
    </w:p>
    <w:p w:rsidR="00900852" w:rsidRDefault="00900852" w:rsidP="00900852">
      <w:pPr>
        <w:pStyle w:val="Bezodstpw"/>
        <w:spacing w:line="360" w:lineRule="auto"/>
        <w:ind w:left="708"/>
        <w:jc w:val="both"/>
        <w:rPr>
          <w:rFonts w:ascii="Times New Roman" w:hAnsi="Times New Roman" w:cs="Times New Roman"/>
          <w:sz w:val="24"/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>• tabelę elementów scalonych,</w:t>
      </w:r>
    </w:p>
    <w:p w:rsidR="00900852" w:rsidRPr="00900852" w:rsidRDefault="00900852" w:rsidP="00900852">
      <w:pPr>
        <w:pStyle w:val="Bezodstpw"/>
        <w:spacing w:line="360" w:lineRule="auto"/>
        <w:ind w:left="708"/>
        <w:jc w:val="both"/>
        <w:rPr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>• w przypadku zastosowania analiz indywidualnych lub a</w:t>
      </w:r>
      <w:r>
        <w:rPr>
          <w:rFonts w:ascii="Times New Roman" w:hAnsi="Times New Roman" w:cs="Times New Roman"/>
          <w:sz w:val="24"/>
          <w:lang w:eastAsia="pl-PL"/>
        </w:rPr>
        <w:t xml:space="preserve">nalogii – stosowne kalkulacje </w:t>
      </w:r>
      <w:r>
        <w:rPr>
          <w:rFonts w:ascii="Times New Roman" w:hAnsi="Times New Roman" w:cs="Times New Roman"/>
          <w:sz w:val="24"/>
          <w:lang w:eastAsia="pl-PL"/>
        </w:rPr>
        <w:br/>
        <w:t xml:space="preserve">i </w:t>
      </w:r>
      <w:r w:rsidRPr="00900852">
        <w:rPr>
          <w:rFonts w:ascii="Times New Roman" w:hAnsi="Times New Roman" w:cs="Times New Roman"/>
          <w:sz w:val="24"/>
          <w:lang w:eastAsia="pl-PL"/>
        </w:rPr>
        <w:t>uzasadnienia.</w:t>
      </w:r>
    </w:p>
    <w:p w:rsidR="00900852" w:rsidRPr="00900852" w:rsidRDefault="00900852" w:rsidP="001B4DEB">
      <w:pPr>
        <w:pStyle w:val="Akapitzlist"/>
        <w:numPr>
          <w:ilvl w:val="0"/>
          <w:numId w:val="2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 xml:space="preserve">Zamawiający zastrzega sobie prawo do weryfikacji kosztorysu ofertowego szczegółowego oraz żądania od Wykonawcy wyjaśnień, uzupełnień lub dokonania korekt </w:t>
      </w:r>
      <w:r w:rsidR="001B4DEB">
        <w:rPr>
          <w:rFonts w:ascii="Times New Roman" w:hAnsi="Times New Roman" w:cs="Times New Roman"/>
          <w:sz w:val="24"/>
          <w:lang w:eastAsia="pl-PL"/>
        </w:rPr>
        <w:br/>
      </w:r>
      <w:r w:rsidRPr="00900852">
        <w:rPr>
          <w:rFonts w:ascii="Times New Roman" w:hAnsi="Times New Roman" w:cs="Times New Roman"/>
          <w:sz w:val="24"/>
          <w:lang w:eastAsia="pl-PL"/>
        </w:rPr>
        <w:t>w wyznaczonym terminie, zgodnie z zasadami określonymi w SWZ.</w:t>
      </w:r>
    </w:p>
    <w:p w:rsidR="00900852" w:rsidRPr="00900852" w:rsidRDefault="00900852" w:rsidP="001B4DEB">
      <w:pPr>
        <w:pStyle w:val="Akapitzlist"/>
        <w:numPr>
          <w:ilvl w:val="0"/>
          <w:numId w:val="2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lang w:eastAsia="pl-PL"/>
        </w:rPr>
      </w:pPr>
      <w:r w:rsidRPr="00900852">
        <w:rPr>
          <w:rFonts w:ascii="Times New Roman" w:hAnsi="Times New Roman" w:cs="Times New Roman"/>
          <w:sz w:val="24"/>
          <w:lang w:eastAsia="pl-PL"/>
        </w:rPr>
        <w:t>Nieprzedłożenie kosztorysu ofertowego szczegółowego w wymaganym terminie lub niewykonanie obowiązków w zakresie jego wyjaśnienia, uzupełnienia lub korekty będzie traktowane jako uchylanie się od zawarcia umowy, zgodnie z postanowieniami SWZ.</w:t>
      </w:r>
    </w:p>
    <w:p w:rsidR="00900852" w:rsidRPr="00120F37" w:rsidRDefault="00900852" w:rsidP="00900852">
      <w:pPr>
        <w:rPr>
          <w:rFonts w:ascii="Times New Roman" w:hAnsi="Times New Roman" w:cs="Times New Roman"/>
          <w:b/>
          <w:szCs w:val="24"/>
        </w:rPr>
      </w:pPr>
      <w:r w:rsidRPr="00120F37">
        <w:rPr>
          <w:rFonts w:ascii="Times New Roman" w:hAnsi="Times New Roman" w:cs="Times New Roman"/>
          <w:b/>
          <w:szCs w:val="24"/>
        </w:rPr>
        <w:t>KOD CPV:</w:t>
      </w:r>
    </w:p>
    <w:p w:rsidR="00900852" w:rsidRPr="00120F37" w:rsidRDefault="00900852" w:rsidP="00900852">
      <w:pPr>
        <w:ind w:left="708"/>
        <w:jc w:val="both"/>
        <w:rPr>
          <w:rFonts w:ascii="Times New Roman" w:hAnsi="Times New Roman" w:cs="Times New Roman"/>
          <w:bCs/>
          <w:szCs w:val="24"/>
        </w:rPr>
      </w:pPr>
      <w:r w:rsidRPr="00120F37">
        <w:rPr>
          <w:rFonts w:ascii="Times New Roman" w:hAnsi="Times New Roman" w:cs="Times New Roman"/>
          <w:bCs/>
          <w:szCs w:val="24"/>
        </w:rPr>
        <w:t>45453000-7 Roboty remontowe i renowacyjne</w:t>
      </w:r>
    </w:p>
    <w:p w:rsidR="00900852" w:rsidRDefault="00900852" w:rsidP="00900852">
      <w:pPr>
        <w:ind w:left="708"/>
        <w:jc w:val="both"/>
        <w:rPr>
          <w:rFonts w:ascii="Times New Roman" w:hAnsi="Times New Roman" w:cs="Times New Roman"/>
          <w:bCs/>
          <w:szCs w:val="24"/>
        </w:rPr>
      </w:pPr>
      <w:r w:rsidRPr="00120F37">
        <w:rPr>
          <w:rFonts w:ascii="Times New Roman" w:hAnsi="Times New Roman" w:cs="Times New Roman"/>
          <w:bCs/>
          <w:szCs w:val="24"/>
        </w:rPr>
        <w:t>45212350-4 Budynki o szczególnej wartości historycznej lub architektonicznej</w:t>
      </w:r>
    </w:p>
    <w:p w:rsidR="00C464B6" w:rsidRPr="00C464B6" w:rsidRDefault="00C464B6" w:rsidP="00900852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bCs/>
          <w:szCs w:val="24"/>
        </w:rPr>
      </w:pPr>
    </w:p>
    <w:sectPr w:rsidR="00C464B6" w:rsidRPr="00C464B6" w:rsidSect="006620AA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A3B" w:rsidRDefault="00442A3B" w:rsidP="00654F30">
      <w:pPr>
        <w:spacing w:after="0" w:line="240" w:lineRule="auto"/>
      </w:pPr>
      <w:r>
        <w:separator/>
      </w:r>
    </w:p>
  </w:endnote>
  <w:endnote w:type="continuationSeparator" w:id="0">
    <w:p w:rsidR="00442A3B" w:rsidRDefault="00442A3B" w:rsidP="00654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A3B" w:rsidRDefault="00442A3B" w:rsidP="00654F30">
      <w:pPr>
        <w:spacing w:after="0" w:line="240" w:lineRule="auto"/>
      </w:pPr>
      <w:r>
        <w:separator/>
      </w:r>
    </w:p>
  </w:footnote>
  <w:footnote w:type="continuationSeparator" w:id="0">
    <w:p w:rsidR="00442A3B" w:rsidRDefault="00442A3B" w:rsidP="00654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19F" w:rsidRPr="00864C67" w:rsidRDefault="0057419F" w:rsidP="00864C67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343A8"/>
    <w:multiLevelType w:val="hybridMultilevel"/>
    <w:tmpl w:val="35AED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840FD"/>
    <w:multiLevelType w:val="hybridMultilevel"/>
    <w:tmpl w:val="41CEF04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154D5D"/>
    <w:multiLevelType w:val="multilevel"/>
    <w:tmpl w:val="41048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A560E5"/>
    <w:multiLevelType w:val="multilevel"/>
    <w:tmpl w:val="EE92D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6F2550"/>
    <w:multiLevelType w:val="hybridMultilevel"/>
    <w:tmpl w:val="B142C40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71485"/>
    <w:multiLevelType w:val="multilevel"/>
    <w:tmpl w:val="CCD6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3E6519"/>
    <w:multiLevelType w:val="hybridMultilevel"/>
    <w:tmpl w:val="85C0A62C"/>
    <w:lvl w:ilvl="0" w:tplc="17022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B05F3C"/>
    <w:multiLevelType w:val="hybridMultilevel"/>
    <w:tmpl w:val="35AED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42864"/>
    <w:multiLevelType w:val="hybridMultilevel"/>
    <w:tmpl w:val="A7F86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15924"/>
    <w:multiLevelType w:val="hybridMultilevel"/>
    <w:tmpl w:val="FE86FF5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B563649"/>
    <w:multiLevelType w:val="multilevel"/>
    <w:tmpl w:val="A8541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6B171E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8F3E73"/>
    <w:multiLevelType w:val="hybridMultilevel"/>
    <w:tmpl w:val="35AED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0725AA"/>
    <w:multiLevelType w:val="hybridMultilevel"/>
    <w:tmpl w:val="85C0A62C"/>
    <w:lvl w:ilvl="0" w:tplc="17022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640392"/>
    <w:multiLevelType w:val="hybridMultilevel"/>
    <w:tmpl w:val="947CC5F2"/>
    <w:lvl w:ilvl="0" w:tplc="AFC25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EB1B3C"/>
    <w:multiLevelType w:val="hybridMultilevel"/>
    <w:tmpl w:val="947CC5F2"/>
    <w:lvl w:ilvl="0" w:tplc="AFC25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9AF6264"/>
    <w:multiLevelType w:val="hybridMultilevel"/>
    <w:tmpl w:val="09F0B1E8"/>
    <w:lvl w:ilvl="0" w:tplc="C42A06D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6030548D"/>
    <w:multiLevelType w:val="hybridMultilevel"/>
    <w:tmpl w:val="85C0A62C"/>
    <w:lvl w:ilvl="0" w:tplc="17022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2F2658"/>
    <w:multiLevelType w:val="hybridMultilevel"/>
    <w:tmpl w:val="41CEF04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407396D"/>
    <w:multiLevelType w:val="hybridMultilevel"/>
    <w:tmpl w:val="6DE463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524E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C3B62F8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CD56C7C"/>
    <w:multiLevelType w:val="multilevel"/>
    <w:tmpl w:val="5C385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2913C3"/>
    <w:multiLevelType w:val="multilevel"/>
    <w:tmpl w:val="8AE85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52185F"/>
    <w:multiLevelType w:val="hybridMultilevel"/>
    <w:tmpl w:val="85C0A62C"/>
    <w:lvl w:ilvl="0" w:tplc="17022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4C0A83"/>
    <w:multiLevelType w:val="hybridMultilevel"/>
    <w:tmpl w:val="947CC5F2"/>
    <w:lvl w:ilvl="0" w:tplc="AFC25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B77B7D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2E0FE6"/>
    <w:multiLevelType w:val="hybridMultilevel"/>
    <w:tmpl w:val="947CC5F2"/>
    <w:lvl w:ilvl="0" w:tplc="AFC25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9"/>
  </w:num>
  <w:num w:numId="4">
    <w:abstractNumId w:val="26"/>
  </w:num>
  <w:num w:numId="5">
    <w:abstractNumId w:val="11"/>
  </w:num>
  <w:num w:numId="6">
    <w:abstractNumId w:val="20"/>
  </w:num>
  <w:num w:numId="7">
    <w:abstractNumId w:val="7"/>
  </w:num>
  <w:num w:numId="8">
    <w:abstractNumId w:val="14"/>
  </w:num>
  <w:num w:numId="9">
    <w:abstractNumId w:val="13"/>
  </w:num>
  <w:num w:numId="10">
    <w:abstractNumId w:val="9"/>
  </w:num>
  <w:num w:numId="11">
    <w:abstractNumId w:val="25"/>
  </w:num>
  <w:num w:numId="12">
    <w:abstractNumId w:val="24"/>
  </w:num>
  <w:num w:numId="13">
    <w:abstractNumId w:val="0"/>
  </w:num>
  <w:num w:numId="14">
    <w:abstractNumId w:val="15"/>
  </w:num>
  <w:num w:numId="15">
    <w:abstractNumId w:val="6"/>
  </w:num>
  <w:num w:numId="16">
    <w:abstractNumId w:val="12"/>
  </w:num>
  <w:num w:numId="17">
    <w:abstractNumId w:val="27"/>
  </w:num>
  <w:num w:numId="18">
    <w:abstractNumId w:val="17"/>
  </w:num>
  <w:num w:numId="19">
    <w:abstractNumId w:val="3"/>
  </w:num>
  <w:num w:numId="20">
    <w:abstractNumId w:val="10"/>
  </w:num>
  <w:num w:numId="21">
    <w:abstractNumId w:val="5"/>
  </w:num>
  <w:num w:numId="22">
    <w:abstractNumId w:val="23"/>
  </w:num>
  <w:num w:numId="23">
    <w:abstractNumId w:val="8"/>
  </w:num>
  <w:num w:numId="24">
    <w:abstractNumId w:val="4"/>
  </w:num>
  <w:num w:numId="25">
    <w:abstractNumId w:val="22"/>
  </w:num>
  <w:num w:numId="26">
    <w:abstractNumId w:val="2"/>
  </w:num>
  <w:num w:numId="27">
    <w:abstractNumId w:val="18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16CA8"/>
    <w:rsid w:val="000046B6"/>
    <w:rsid w:val="00004EAD"/>
    <w:rsid w:val="000457B7"/>
    <w:rsid w:val="00053218"/>
    <w:rsid w:val="00072402"/>
    <w:rsid w:val="00084808"/>
    <w:rsid w:val="00087BDD"/>
    <w:rsid w:val="000A4E04"/>
    <w:rsid w:val="000A769C"/>
    <w:rsid w:val="000C1F9D"/>
    <w:rsid w:val="000D3183"/>
    <w:rsid w:val="000F4847"/>
    <w:rsid w:val="00107A2C"/>
    <w:rsid w:val="001158FE"/>
    <w:rsid w:val="00120F37"/>
    <w:rsid w:val="00121946"/>
    <w:rsid w:val="0015063F"/>
    <w:rsid w:val="00176782"/>
    <w:rsid w:val="001812A7"/>
    <w:rsid w:val="00186681"/>
    <w:rsid w:val="001B1753"/>
    <w:rsid w:val="001B4DEB"/>
    <w:rsid w:val="001D2000"/>
    <w:rsid w:val="001D29D6"/>
    <w:rsid w:val="001E1C14"/>
    <w:rsid w:val="001E6940"/>
    <w:rsid w:val="00205677"/>
    <w:rsid w:val="00216CA8"/>
    <w:rsid w:val="00267102"/>
    <w:rsid w:val="00274BAE"/>
    <w:rsid w:val="002858AF"/>
    <w:rsid w:val="0029478A"/>
    <w:rsid w:val="002D0193"/>
    <w:rsid w:val="002E69CA"/>
    <w:rsid w:val="00320AE1"/>
    <w:rsid w:val="00323217"/>
    <w:rsid w:val="00333518"/>
    <w:rsid w:val="00365CBF"/>
    <w:rsid w:val="003A3205"/>
    <w:rsid w:val="003A41F2"/>
    <w:rsid w:val="003A4A62"/>
    <w:rsid w:val="003B3795"/>
    <w:rsid w:val="003C6822"/>
    <w:rsid w:val="003D606C"/>
    <w:rsid w:val="003D6121"/>
    <w:rsid w:val="0043142E"/>
    <w:rsid w:val="00440B03"/>
    <w:rsid w:val="00442A3B"/>
    <w:rsid w:val="00480D76"/>
    <w:rsid w:val="0048255E"/>
    <w:rsid w:val="004962A1"/>
    <w:rsid w:val="004A2BD7"/>
    <w:rsid w:val="005067E2"/>
    <w:rsid w:val="0051191B"/>
    <w:rsid w:val="00520511"/>
    <w:rsid w:val="005246CD"/>
    <w:rsid w:val="005670B7"/>
    <w:rsid w:val="0057419F"/>
    <w:rsid w:val="00583B19"/>
    <w:rsid w:val="00586496"/>
    <w:rsid w:val="0059107B"/>
    <w:rsid w:val="005C652C"/>
    <w:rsid w:val="005E6F0D"/>
    <w:rsid w:val="005F1694"/>
    <w:rsid w:val="005F307C"/>
    <w:rsid w:val="005F5E3D"/>
    <w:rsid w:val="00602F9F"/>
    <w:rsid w:val="00621487"/>
    <w:rsid w:val="006404F4"/>
    <w:rsid w:val="00654F30"/>
    <w:rsid w:val="0065515C"/>
    <w:rsid w:val="00661220"/>
    <w:rsid w:val="006620AA"/>
    <w:rsid w:val="0066251B"/>
    <w:rsid w:val="006723C9"/>
    <w:rsid w:val="00677F07"/>
    <w:rsid w:val="006867E0"/>
    <w:rsid w:val="00697960"/>
    <w:rsid w:val="006A01D7"/>
    <w:rsid w:val="006C24A1"/>
    <w:rsid w:val="006F77FC"/>
    <w:rsid w:val="00703AB2"/>
    <w:rsid w:val="0071147B"/>
    <w:rsid w:val="007155FA"/>
    <w:rsid w:val="00716FE7"/>
    <w:rsid w:val="0072205C"/>
    <w:rsid w:val="00733CF8"/>
    <w:rsid w:val="00745EA1"/>
    <w:rsid w:val="007614E9"/>
    <w:rsid w:val="00795E6B"/>
    <w:rsid w:val="007A2492"/>
    <w:rsid w:val="007A7062"/>
    <w:rsid w:val="007C5040"/>
    <w:rsid w:val="007C6CB0"/>
    <w:rsid w:val="007C713C"/>
    <w:rsid w:val="007E0DE0"/>
    <w:rsid w:val="008038DB"/>
    <w:rsid w:val="00805A88"/>
    <w:rsid w:val="00810895"/>
    <w:rsid w:val="0081485B"/>
    <w:rsid w:val="0085008C"/>
    <w:rsid w:val="00864C67"/>
    <w:rsid w:val="0089088D"/>
    <w:rsid w:val="008911D7"/>
    <w:rsid w:val="008A0810"/>
    <w:rsid w:val="008B041B"/>
    <w:rsid w:val="008B0D86"/>
    <w:rsid w:val="008B3451"/>
    <w:rsid w:val="008B58D8"/>
    <w:rsid w:val="008D1AE2"/>
    <w:rsid w:val="008E0C5B"/>
    <w:rsid w:val="008E1AA8"/>
    <w:rsid w:val="008F5DC3"/>
    <w:rsid w:val="00900852"/>
    <w:rsid w:val="00906344"/>
    <w:rsid w:val="00920DC0"/>
    <w:rsid w:val="00940B31"/>
    <w:rsid w:val="009605B2"/>
    <w:rsid w:val="0096394E"/>
    <w:rsid w:val="00964AB6"/>
    <w:rsid w:val="00974175"/>
    <w:rsid w:val="00993FED"/>
    <w:rsid w:val="009A6F0B"/>
    <w:rsid w:val="009C1AA4"/>
    <w:rsid w:val="00A12F50"/>
    <w:rsid w:val="00A220BC"/>
    <w:rsid w:val="00A3724C"/>
    <w:rsid w:val="00A61F2F"/>
    <w:rsid w:val="00A805A1"/>
    <w:rsid w:val="00A8272C"/>
    <w:rsid w:val="00A8273F"/>
    <w:rsid w:val="00A85EDB"/>
    <w:rsid w:val="00AD3F49"/>
    <w:rsid w:val="00AE7E1E"/>
    <w:rsid w:val="00AF389D"/>
    <w:rsid w:val="00AF67C1"/>
    <w:rsid w:val="00B021BB"/>
    <w:rsid w:val="00B10A24"/>
    <w:rsid w:val="00B219D4"/>
    <w:rsid w:val="00B22A0D"/>
    <w:rsid w:val="00B30AD6"/>
    <w:rsid w:val="00B35067"/>
    <w:rsid w:val="00B46DA5"/>
    <w:rsid w:val="00B52275"/>
    <w:rsid w:val="00B55ADB"/>
    <w:rsid w:val="00B72072"/>
    <w:rsid w:val="00B7217C"/>
    <w:rsid w:val="00B90426"/>
    <w:rsid w:val="00BB4533"/>
    <w:rsid w:val="00BE5034"/>
    <w:rsid w:val="00BE7A27"/>
    <w:rsid w:val="00BF0C31"/>
    <w:rsid w:val="00BF6B4F"/>
    <w:rsid w:val="00BF7021"/>
    <w:rsid w:val="00C243D4"/>
    <w:rsid w:val="00C3653F"/>
    <w:rsid w:val="00C40B07"/>
    <w:rsid w:val="00C464B6"/>
    <w:rsid w:val="00C80B01"/>
    <w:rsid w:val="00C84C3C"/>
    <w:rsid w:val="00C8785E"/>
    <w:rsid w:val="00C900DA"/>
    <w:rsid w:val="00C90DA6"/>
    <w:rsid w:val="00C9170F"/>
    <w:rsid w:val="00C91BED"/>
    <w:rsid w:val="00CB6BF2"/>
    <w:rsid w:val="00CE6526"/>
    <w:rsid w:val="00CE7DEE"/>
    <w:rsid w:val="00D00F3A"/>
    <w:rsid w:val="00D0295C"/>
    <w:rsid w:val="00D22268"/>
    <w:rsid w:val="00D22E7B"/>
    <w:rsid w:val="00DA5D2C"/>
    <w:rsid w:val="00DA6977"/>
    <w:rsid w:val="00DC5ECA"/>
    <w:rsid w:val="00DE4606"/>
    <w:rsid w:val="00DF0755"/>
    <w:rsid w:val="00DF5D7D"/>
    <w:rsid w:val="00E146CF"/>
    <w:rsid w:val="00E36AAA"/>
    <w:rsid w:val="00E43827"/>
    <w:rsid w:val="00E53DA8"/>
    <w:rsid w:val="00E723B1"/>
    <w:rsid w:val="00E74692"/>
    <w:rsid w:val="00E76B3C"/>
    <w:rsid w:val="00E96DE0"/>
    <w:rsid w:val="00EB5826"/>
    <w:rsid w:val="00EB5BCC"/>
    <w:rsid w:val="00EE286E"/>
    <w:rsid w:val="00EE400A"/>
    <w:rsid w:val="00EE4BFD"/>
    <w:rsid w:val="00EF230A"/>
    <w:rsid w:val="00F056F6"/>
    <w:rsid w:val="00F068C0"/>
    <w:rsid w:val="00F133D8"/>
    <w:rsid w:val="00F36292"/>
    <w:rsid w:val="00F44EDD"/>
    <w:rsid w:val="00F47890"/>
    <w:rsid w:val="00F518F1"/>
    <w:rsid w:val="00F749CD"/>
    <w:rsid w:val="00F85030"/>
    <w:rsid w:val="00F93F6A"/>
    <w:rsid w:val="00F950D7"/>
    <w:rsid w:val="00FA42DE"/>
    <w:rsid w:val="00FB268E"/>
    <w:rsid w:val="00FC709D"/>
    <w:rsid w:val="00FC78B2"/>
    <w:rsid w:val="00FE3E48"/>
    <w:rsid w:val="00FF0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29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80B01"/>
    <w:pPr>
      <w:spacing w:after="0" w:line="240" w:lineRule="auto"/>
    </w:p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A805A1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274BAE"/>
  </w:style>
  <w:style w:type="paragraph" w:customStyle="1" w:styleId="pkt">
    <w:name w:val="pkt"/>
    <w:basedOn w:val="Normalny"/>
    <w:link w:val="pktZnak"/>
    <w:rsid w:val="0069796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69796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54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4F30"/>
  </w:style>
  <w:style w:type="paragraph" w:styleId="Stopka">
    <w:name w:val="footer"/>
    <w:basedOn w:val="Normalny"/>
    <w:link w:val="StopkaZnak"/>
    <w:uiPriority w:val="99"/>
    <w:semiHidden/>
    <w:unhideWhenUsed/>
    <w:rsid w:val="00654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4F30"/>
  </w:style>
  <w:style w:type="paragraph" w:styleId="Tekstdymka">
    <w:name w:val="Balloon Text"/>
    <w:basedOn w:val="Normalny"/>
    <w:link w:val="TekstdymkaZnak"/>
    <w:uiPriority w:val="99"/>
    <w:semiHidden/>
    <w:unhideWhenUsed/>
    <w:rsid w:val="00654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F3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662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620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3427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56934124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12553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94717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282297536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13569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13A3D-B703-40EE-91A1-E0BEB99DA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2079</Words>
  <Characters>12479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Pstrągowski</dc:creator>
  <cp:keywords/>
  <dc:description/>
  <cp:lastModifiedBy>hp</cp:lastModifiedBy>
  <cp:revision>13</cp:revision>
  <dcterms:created xsi:type="dcterms:W3CDTF">2026-04-02T20:22:00Z</dcterms:created>
  <dcterms:modified xsi:type="dcterms:W3CDTF">2026-04-03T12:34:00Z</dcterms:modified>
</cp:coreProperties>
</file>